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8" w:rsidRDefault="00FF24F7" w:rsidP="002F1A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МДК 07.01 </w:t>
      </w:r>
      <w:r w:rsidRPr="00FF24F7">
        <w:rPr>
          <w:rFonts w:ascii="Times New Roman" w:hAnsi="Times New Roman" w:cs="Times New Roman"/>
        </w:rPr>
        <w:t>«Технология  приготовления сладких блюд и напитков</w:t>
      </w:r>
      <w:r w:rsidRPr="00FF24F7">
        <w:rPr>
          <w:rFonts w:ascii="Times New Roman" w:hAnsi="Times New Roman" w:cs="Times New Roman"/>
          <w:sz w:val="20"/>
        </w:rPr>
        <w:t>»</w:t>
      </w:r>
      <w:r w:rsidRPr="003D6631">
        <w:rPr>
          <w:rFonts w:ascii="Times New Roman" w:hAnsi="Times New Roman" w:cs="Times New Roman"/>
          <w:i/>
          <w:sz w:val="14"/>
        </w:rPr>
        <w:t xml:space="preserve">                     Вариант 1        </w:t>
      </w:r>
      <w:r w:rsidRPr="003D6631">
        <w:rPr>
          <w:rFonts w:ascii="Times New Roman" w:hAnsi="Times New Roman" w:cs="Times New Roman"/>
          <w:b/>
        </w:rPr>
        <w:t xml:space="preserve">                                         </w:t>
      </w:r>
      <w:r w:rsidRPr="003D6631">
        <w:rPr>
          <w:rFonts w:ascii="Times New Roman" w:hAnsi="Times New Roman" w:cs="Times New Roman"/>
          <w:sz w:val="24"/>
        </w:rPr>
        <w:br/>
      </w:r>
      <w:r w:rsidRPr="003D6631">
        <w:rPr>
          <w:rFonts w:ascii="Times New Roman" w:hAnsi="Times New Roman" w:cs="Times New Roman"/>
          <w:b/>
        </w:rPr>
        <w:t>Контрольная работа</w:t>
      </w:r>
    </w:p>
    <w:p w:rsidR="005D5195" w:rsidRPr="00A609F8" w:rsidRDefault="00FF24F7" w:rsidP="005D5195">
      <w:pPr>
        <w:pStyle w:val="a5"/>
        <w:rPr>
          <w:rFonts w:ascii="Times New Roman" w:hAnsi="Times New Roman"/>
          <w:b/>
        </w:rPr>
      </w:pPr>
      <w:r w:rsidRPr="00A609F8">
        <w:rPr>
          <w:rFonts w:ascii="Times New Roman" w:hAnsi="Times New Roman"/>
        </w:rPr>
        <w:br/>
      </w:r>
      <w:r w:rsidRPr="00A609F8">
        <w:rPr>
          <w:rFonts w:ascii="Times New Roman" w:hAnsi="Times New Roman"/>
          <w:sz w:val="24"/>
        </w:rPr>
        <w:t xml:space="preserve">1. Тест: </w:t>
      </w:r>
      <w:r w:rsidRPr="00A609F8">
        <w:rPr>
          <w:rFonts w:ascii="Times New Roman" w:hAnsi="Times New Roman"/>
          <w:i/>
          <w:sz w:val="24"/>
        </w:rPr>
        <w:t xml:space="preserve">выбрать  правильный </w:t>
      </w:r>
      <w:proofErr w:type="gramStart"/>
      <w:r w:rsidRPr="00A609F8">
        <w:rPr>
          <w:rFonts w:ascii="Times New Roman" w:hAnsi="Times New Roman"/>
          <w:i/>
          <w:sz w:val="24"/>
        </w:rPr>
        <w:t>ответа</w:t>
      </w:r>
      <w:proofErr w:type="gramEnd"/>
      <w:r w:rsidRPr="00A609F8">
        <w:rPr>
          <w:rFonts w:ascii="Times New Roman" w:hAnsi="Times New Roman"/>
        </w:rPr>
        <w:br/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1.С </w:t>
      </w:r>
      <w:proofErr w:type="gram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 целью для приготовления компота из смеси сухофруктов их перебирают, удаляя примеси, и сортируют по видам?   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>а) подбирают по цвету;  б) подбирают по вкусу и аромату;  в)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ab/>
        <w:t xml:space="preserve"> подбирают с одинаковым сроком варки.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2.Какой водой промывают 3—4 раза сухофрукты перед варкой компота?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 xml:space="preserve"> а) холодной;   б) горячей;     в) теплой.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3.Каким способом закладывают подготовленные фрукты для компота из смеси сухофруктов?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>а) все сразу и варят в течение 20... 30 мин; б) последовательно, учитывая продолжительность варки; в) закладывают, доводят до кипения, снимают для настаивания.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4.Как подготовляют апельсины (мандарины) для варки компота?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 xml:space="preserve">а) очищают от кожицы, снимают остатки белой мякоти;  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br/>
        <w:t>б) разрезают на дольки, раскладывают в креманки, стаканчики;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br/>
        <w:t>в) нарезают кружочками вместе с кожицей.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5.Каким становится компот после того, как в него добавляют лимонную кислоту, под действием которой сахароза распадается на глюкозу и фруктозу?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 xml:space="preserve"> 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t>а) более кислым;    б) более сладким;          в) кисло-сладким.</w:t>
      </w:r>
      <w:r w:rsidRPr="00A609F8">
        <w:rPr>
          <w:rStyle w:val="FontStyle37"/>
          <w:rFonts w:ascii="Times New Roman" w:hAnsi="Times New Roman" w:cs="Times New Roman"/>
          <w:i/>
          <w:sz w:val="24"/>
          <w:szCs w:val="24"/>
        </w:rPr>
        <w:br/>
      </w:r>
      <w:r w:rsidRPr="00A60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Ответить  на вопросы:</w:t>
      </w:r>
      <w:r w:rsidRPr="00A609F8">
        <w:rPr>
          <w:rFonts w:ascii="Times New Roman" w:hAnsi="Times New Roman"/>
          <w:color w:val="000000"/>
          <w:sz w:val="27"/>
          <w:szCs w:val="27"/>
        </w:rPr>
        <w:br/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1.Укажите количество используемого крахмала для всех видов киселей___________________________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2.Перечислите продукты, входящие в состав киселя из яблок____________________________________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_______________________________________________</w:t>
      </w:r>
      <w:r w:rsidR="002F1AF8" w:rsidRPr="00A609F8">
        <w:rPr>
          <w:rStyle w:val="FontStyle37"/>
          <w:rFonts w:ascii="Times New Roman" w:hAnsi="Times New Roman" w:cs="Times New Roman"/>
          <w:sz w:val="24"/>
          <w:szCs w:val="24"/>
        </w:rPr>
        <w:t>______________________________________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3.Составьте технологическую схему приготовления киселя молочного, исполь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softHyphen/>
        <w:t>зуя молоко, сахар, крахмал, ванилин, варенье вишневое_______________________________________________________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  <w:r w:rsidR="002F1AF8" w:rsidRPr="00A609F8">
        <w:rPr>
          <w:rStyle w:val="FontStyle37"/>
          <w:rFonts w:ascii="Times New Roman" w:hAnsi="Times New Roman" w:cs="Times New Roman"/>
          <w:sz w:val="24"/>
          <w:szCs w:val="24"/>
        </w:rPr>
        <w:t>______________________________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br/>
        <w:t xml:space="preserve">4.Что является </w:t>
      </w:r>
      <w:proofErr w:type="spell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желирующей</w:t>
      </w:r>
      <w:proofErr w:type="spell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 основой для желе? Укажите ее необходимое ко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softHyphen/>
        <w:t>личество на 1 кг</w:t>
      </w:r>
      <w:r w:rsidR="002F1AF8"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 желе___________________________________________________________________________________</w:t>
      </w:r>
      <w:r w:rsidR="002F1AF8" w:rsidRPr="00A609F8">
        <w:rPr>
          <w:rStyle w:val="FontStyle37"/>
          <w:rFonts w:ascii="Times New Roman" w:hAnsi="Times New Roman" w:cs="Times New Roman"/>
          <w:sz w:val="24"/>
          <w:szCs w:val="24"/>
        </w:rPr>
        <w:br/>
      </w:r>
      <w:r w:rsidR="005D5195" w:rsidRPr="00A609F8">
        <w:rPr>
          <w:rFonts w:ascii="Times New Roman" w:hAnsi="Times New Roman"/>
          <w:b/>
        </w:rPr>
        <w:t>3. Дописать предложение:</w:t>
      </w:r>
    </w:p>
    <w:p w:rsidR="005D5195" w:rsidRPr="00A609F8" w:rsidRDefault="005D5195" w:rsidP="005D5195">
      <w:pPr>
        <w:pStyle w:val="a5"/>
        <w:rPr>
          <w:rStyle w:val="FontStyle37"/>
          <w:rFonts w:ascii="Times New Roman" w:hAnsi="Times New Roman" w:cs="Times New Roman"/>
          <w:sz w:val="24"/>
          <w:szCs w:val="24"/>
        </w:rPr>
      </w:pP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а. заваренный чай сохраняет вкус и аромат в течение______________________________</w:t>
      </w:r>
    </w:p>
    <w:p w:rsidR="005D5195" w:rsidRPr="00A609F8" w:rsidRDefault="005D5195" w:rsidP="005D5195">
      <w:pPr>
        <w:pStyle w:val="a5"/>
        <w:rPr>
          <w:rStyle w:val="FontStyle37"/>
          <w:rFonts w:ascii="Times New Roman" w:hAnsi="Times New Roman" w:cs="Times New Roman"/>
          <w:i/>
          <w:sz w:val="24"/>
          <w:szCs w:val="24"/>
        </w:rPr>
      </w:pPr>
      <w:proofErr w:type="gram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б</w:t>
      </w:r>
      <w:proofErr w:type="gram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. подают кофе по-восточному_______________________</w:t>
      </w:r>
      <w:r w:rsidRPr="00A609F8">
        <w:rPr>
          <w:rFonts w:ascii="Times New Roman" w:hAnsi="Times New Roman"/>
          <w:i/>
          <w:sz w:val="24"/>
          <w:szCs w:val="24"/>
        </w:rPr>
        <w:t xml:space="preserve"> 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не процеживая, с холодной кипяченой водой</w:t>
      </w:r>
    </w:p>
    <w:p w:rsidR="005D5195" w:rsidRPr="00A609F8" w:rsidRDefault="005D5195" w:rsidP="005D5195">
      <w:pPr>
        <w:pStyle w:val="a5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в</w:t>
      </w:r>
      <w:proofErr w:type="gram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.</w:t>
      </w:r>
      <w:r w:rsidRPr="00A609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при</w:t>
      </w:r>
      <w:proofErr w:type="gram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 хранении чая, кофе, какао необходимо </w:t>
      </w:r>
      <w:proofErr w:type="spellStart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учитывать_____________________,потому</w:t>
      </w:r>
      <w:proofErr w:type="spellEnd"/>
      <w:r w:rsidRPr="00A609F8">
        <w:rPr>
          <w:rStyle w:val="FontStyle37"/>
          <w:rFonts w:ascii="Times New Roman" w:hAnsi="Times New Roman" w:cs="Times New Roman"/>
          <w:sz w:val="24"/>
          <w:szCs w:val="24"/>
        </w:rPr>
        <w:t xml:space="preserve"> что</w:t>
      </w:r>
      <w:r w:rsidRPr="00A609F8">
        <w:rPr>
          <w:rFonts w:ascii="Times New Roman" w:hAnsi="Times New Roman"/>
          <w:i/>
          <w:sz w:val="24"/>
          <w:szCs w:val="24"/>
        </w:rPr>
        <w:t xml:space="preserve"> </w:t>
      </w: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поглощают посторонние запахи</w:t>
      </w:r>
    </w:p>
    <w:p w:rsidR="00FF24F7" w:rsidRPr="00A609F8" w:rsidRDefault="005D5195" w:rsidP="005D5195">
      <w:pPr>
        <w:pStyle w:val="a5"/>
        <w:rPr>
          <w:rFonts w:ascii="Times New Roman" w:hAnsi="Times New Roman"/>
          <w:sz w:val="24"/>
          <w:szCs w:val="24"/>
        </w:rPr>
      </w:pPr>
      <w:r w:rsidRPr="00A609F8">
        <w:rPr>
          <w:rStyle w:val="FontStyle37"/>
          <w:rFonts w:ascii="Times New Roman" w:hAnsi="Times New Roman" w:cs="Times New Roman"/>
          <w:sz w:val="24"/>
          <w:szCs w:val="24"/>
        </w:rPr>
        <w:t>г. чаю придает аромат__________________________________________________________________</w:t>
      </w:r>
      <w:r w:rsidR="00FF24F7" w:rsidRPr="00A609F8">
        <w:rPr>
          <w:rFonts w:ascii="Times New Roman" w:hAnsi="Times New Roman"/>
        </w:rPr>
        <w:br/>
      </w:r>
      <w:r w:rsidRPr="00A609F8">
        <w:rPr>
          <w:rFonts w:ascii="Times New Roman" w:hAnsi="Times New Roman"/>
          <w:b/>
          <w:sz w:val="24"/>
        </w:rPr>
        <w:t>4</w:t>
      </w:r>
      <w:r w:rsidR="00FF24F7" w:rsidRPr="00A609F8">
        <w:rPr>
          <w:rFonts w:ascii="Times New Roman" w:hAnsi="Times New Roman"/>
          <w:b/>
          <w:sz w:val="24"/>
        </w:rPr>
        <w:t>.</w:t>
      </w:r>
      <w:r w:rsidR="00FF24F7" w:rsidRPr="00A609F8">
        <w:rPr>
          <w:rFonts w:ascii="Times New Roman" w:hAnsi="Times New Roman"/>
          <w:sz w:val="24"/>
        </w:rPr>
        <w:t xml:space="preserve"> </w:t>
      </w:r>
      <w:r w:rsidR="00FF24F7" w:rsidRPr="00A609F8">
        <w:rPr>
          <w:rStyle w:val="FontStyle37"/>
          <w:rFonts w:ascii="Times New Roman" w:hAnsi="Times New Roman" w:cs="Times New Roman"/>
          <w:b/>
          <w:sz w:val="24"/>
          <w:szCs w:val="24"/>
        </w:rPr>
        <w:t>Укажите цифрами в правой колонке таблицы последовательность приготов</w:t>
      </w:r>
      <w:r w:rsidR="00FF24F7" w:rsidRPr="00A609F8">
        <w:rPr>
          <w:rStyle w:val="FontStyle37"/>
          <w:rFonts w:ascii="Times New Roman" w:hAnsi="Times New Roman" w:cs="Times New Roman"/>
          <w:b/>
          <w:sz w:val="24"/>
          <w:szCs w:val="24"/>
        </w:rPr>
        <w:softHyphen/>
        <w:t>ления компота из яблок.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2268"/>
      </w:tblGrid>
      <w:tr w:rsidR="00FF24F7" w:rsidRPr="00A609F8" w:rsidTr="002F1AF8">
        <w:trPr>
          <w:trHeight w:val="30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Технологический процесс приготовления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</w:tr>
      <w:tr w:rsidR="00FF24F7" w:rsidRPr="00A609F8" w:rsidTr="002F1AF8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Яблоки промывают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rPr>
          <w:trHeight w:val="290"/>
        </w:trPr>
        <w:tc>
          <w:tcPr>
            <w:tcW w:w="83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Яблоки кладут в кипящий сироп, варят в течение 5...7 мин.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rPr>
          <w:trHeight w:val="268"/>
        </w:trPr>
        <w:tc>
          <w:tcPr>
            <w:tcW w:w="8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Охлаждают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c>
          <w:tcPr>
            <w:tcW w:w="83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Яблоки нарезают дольками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 кипящую воду вводят сахар и лимонную кислоту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rPr>
          <w:trHeight w:val="27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Подготовленные яблоки кладут в подкисленную воду, чтобы они не потемнели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rPr>
          <w:trHeight w:val="27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яблок удаляют семенную коробку и при необходимости очищают от кожицы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Для ароматизации компота можно добавить любую цедру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4F7" w:rsidRPr="00A609F8" w:rsidTr="002F1AF8">
        <w:trPr>
          <w:trHeight w:val="25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Отпускают компоты в охлажденном виде (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609F8">
                <w:rPr>
                  <w:rStyle w:val="FontStyle37"/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  <w:r w:rsidRPr="00A609F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на 1 порцию)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4F7" w:rsidRPr="00A609F8" w:rsidRDefault="00FF24F7" w:rsidP="00EE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2312" w:rsidRPr="00A609F8" w:rsidRDefault="00732312" w:rsidP="00FF24F7">
      <w:pPr>
        <w:pStyle w:val="a5"/>
        <w:rPr>
          <w:rFonts w:ascii="Times New Roman" w:hAnsi="Times New Roman"/>
          <w:b/>
          <w:i/>
        </w:rPr>
      </w:pPr>
    </w:p>
    <w:p w:rsidR="00226396" w:rsidRPr="00A609F8" w:rsidRDefault="00732312" w:rsidP="00FF24F7">
      <w:pPr>
        <w:pStyle w:val="a5"/>
        <w:rPr>
          <w:rFonts w:ascii="Times New Roman" w:hAnsi="Times New Roman"/>
          <w:b/>
          <w:i/>
        </w:rPr>
      </w:pPr>
      <w:r w:rsidRPr="00A609F8">
        <w:rPr>
          <w:rFonts w:ascii="Times New Roman" w:hAnsi="Times New Roman"/>
          <w:b/>
          <w:i/>
        </w:rPr>
        <w:t xml:space="preserve">Задания </w:t>
      </w:r>
      <w:r w:rsidR="005D5195" w:rsidRPr="00A609F8">
        <w:rPr>
          <w:rFonts w:ascii="Times New Roman" w:hAnsi="Times New Roman"/>
          <w:b/>
          <w:i/>
        </w:rPr>
        <w:t>дополнительн</w:t>
      </w:r>
      <w:r w:rsidRPr="00A609F8">
        <w:rPr>
          <w:rFonts w:ascii="Times New Roman" w:hAnsi="Times New Roman"/>
          <w:b/>
          <w:i/>
        </w:rPr>
        <w:t>ого уровня: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 xml:space="preserve"> 1.Характеристика  сладких блюд_______________________________________________________________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2. к холодным сладким блюдам относят ____________________________________________________________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</w:t>
      </w:r>
      <w:r w:rsidR="00FF24F7" w:rsidRPr="00A609F8">
        <w:rPr>
          <w:rFonts w:ascii="Times New Roman" w:hAnsi="Times New Roman"/>
        </w:rPr>
        <w:br/>
      </w:r>
      <w:r w:rsidRPr="00A609F8">
        <w:rPr>
          <w:rFonts w:ascii="Times New Roman" w:hAnsi="Times New Roman"/>
        </w:rPr>
        <w:t xml:space="preserve">3. К </w:t>
      </w:r>
      <w:proofErr w:type="spellStart"/>
      <w:r w:rsidRPr="00A609F8">
        <w:rPr>
          <w:rFonts w:ascii="Times New Roman" w:hAnsi="Times New Roman"/>
        </w:rPr>
        <w:t>желированным</w:t>
      </w:r>
      <w:proofErr w:type="spellEnd"/>
      <w:r w:rsidRPr="00A609F8">
        <w:rPr>
          <w:rFonts w:ascii="Times New Roman" w:hAnsi="Times New Roman"/>
        </w:rPr>
        <w:t xml:space="preserve"> блюдам относят_________________________________________________________________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______________________________________________________________________________________________</w:t>
      </w:r>
    </w:p>
    <w:p w:rsidR="00732312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4</w:t>
      </w:r>
      <w:r w:rsidR="00FF24F7" w:rsidRPr="00A609F8">
        <w:rPr>
          <w:rFonts w:ascii="Times New Roman" w:hAnsi="Times New Roman"/>
        </w:rPr>
        <w:t>.</w:t>
      </w:r>
      <w:r w:rsidR="00FF24F7" w:rsidRPr="00A609F8">
        <w:rPr>
          <w:rFonts w:ascii="Times New Roman" w:hAnsi="Times New Roman"/>
          <w:b/>
        </w:rPr>
        <w:t xml:space="preserve"> </w:t>
      </w:r>
      <w:r w:rsidR="00FF24F7" w:rsidRPr="00A609F8">
        <w:rPr>
          <w:rFonts w:ascii="Times New Roman" w:hAnsi="Times New Roman"/>
        </w:rPr>
        <w:t>Подберите оборудование, инвентарь, инструменты, необходимые для приготовления «Какао с молоком».</w:t>
      </w:r>
    </w:p>
    <w:p w:rsidR="00FF24F7" w:rsidRPr="00A609F8" w:rsidRDefault="00732312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FF24F7" w:rsidRPr="00A609F8">
        <w:rPr>
          <w:rFonts w:ascii="Times New Roman" w:hAnsi="Times New Roman"/>
          <w:b/>
        </w:rPr>
        <w:br/>
      </w:r>
      <w:r w:rsidR="00226396" w:rsidRPr="00A609F8">
        <w:rPr>
          <w:rFonts w:ascii="Times New Roman" w:hAnsi="Times New Roman"/>
        </w:rPr>
        <w:t>5</w:t>
      </w:r>
      <w:r w:rsidR="00FF24F7" w:rsidRPr="00A609F8">
        <w:rPr>
          <w:rFonts w:ascii="Times New Roman" w:hAnsi="Times New Roman"/>
        </w:rPr>
        <w:t>. Напишите технологию приготовления «Какао с молоком»</w:t>
      </w:r>
      <w:r w:rsidR="00FF24F7" w:rsidRPr="00A609F8">
        <w:rPr>
          <w:rFonts w:ascii="Times New Roman" w:hAnsi="Times New Roman"/>
        </w:rPr>
        <w:br/>
        <w:t>_____________________________________________________________________________________________</w:t>
      </w:r>
      <w:r w:rsidR="00FF24F7" w:rsidRPr="00A609F8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396" w:rsidRPr="00A609F8" w:rsidRDefault="00226396" w:rsidP="00FF24F7">
      <w:pPr>
        <w:pStyle w:val="a5"/>
        <w:rPr>
          <w:rFonts w:ascii="Times New Roman" w:hAnsi="Times New Roman"/>
          <w:b/>
        </w:rPr>
      </w:pPr>
    </w:p>
    <w:p w:rsidR="00FF24F7" w:rsidRPr="00A609F8" w:rsidRDefault="00226396" w:rsidP="00FF24F7">
      <w:pPr>
        <w:pStyle w:val="a5"/>
        <w:rPr>
          <w:rFonts w:ascii="Times New Roman" w:hAnsi="Times New Roman"/>
        </w:rPr>
      </w:pPr>
      <w:r w:rsidRPr="00A609F8">
        <w:rPr>
          <w:rFonts w:ascii="Times New Roman" w:hAnsi="Times New Roman"/>
        </w:rPr>
        <w:t>6*</w:t>
      </w:r>
      <w:r w:rsidR="00FF24F7" w:rsidRPr="00A609F8">
        <w:rPr>
          <w:rFonts w:ascii="Times New Roman" w:hAnsi="Times New Roman"/>
        </w:rPr>
        <w:t>. Рассчитать норму продуктов на заданное количество порций «Какао с молоком»</w:t>
      </w:r>
    </w:p>
    <w:p w:rsidR="00226396" w:rsidRPr="00A609F8" w:rsidRDefault="00226396" w:rsidP="00FF24F7">
      <w:pPr>
        <w:pStyle w:val="a5"/>
        <w:rPr>
          <w:rFonts w:ascii="Times New Roman" w:hAnsi="Times New Roman"/>
        </w:rPr>
      </w:pPr>
    </w:p>
    <w:tbl>
      <w:tblPr>
        <w:tblW w:w="0" w:type="auto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2850"/>
        <w:gridCol w:w="3128"/>
      </w:tblGrid>
      <w:tr w:rsidR="00226396" w:rsidRPr="00A609F8" w:rsidTr="00226396">
        <w:trPr>
          <w:jc w:val="center"/>
        </w:trPr>
        <w:tc>
          <w:tcPr>
            <w:tcW w:w="3005" w:type="dxa"/>
            <w:vMerge w:val="restart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Наименование продуктов</w:t>
            </w: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Норма на 1 порцию (</w:t>
            </w:r>
            <w:proofErr w:type="gramStart"/>
            <w:r w:rsidRPr="00A609F8">
              <w:rPr>
                <w:rFonts w:ascii="Times New Roman" w:eastAsia="Calibri" w:hAnsi="Times New Roman"/>
              </w:rPr>
              <w:t>кг</w:t>
            </w:r>
            <w:proofErr w:type="gramEnd"/>
            <w:r w:rsidRPr="00A609F8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Норма на 22 порции (</w:t>
            </w:r>
            <w:proofErr w:type="gramStart"/>
            <w:r w:rsidRPr="00A609F8">
              <w:rPr>
                <w:rFonts w:ascii="Times New Roman" w:eastAsia="Calibri" w:hAnsi="Times New Roman"/>
              </w:rPr>
              <w:t>кг</w:t>
            </w:r>
            <w:proofErr w:type="gramEnd"/>
            <w:r w:rsidRPr="00A609F8">
              <w:rPr>
                <w:rFonts w:ascii="Times New Roman" w:eastAsia="Calibri" w:hAnsi="Times New Roman"/>
              </w:rPr>
              <w:t>)</w:t>
            </w:r>
          </w:p>
        </w:tc>
      </w:tr>
      <w:tr w:rsidR="00226396" w:rsidRPr="00A609F8" w:rsidTr="00226396">
        <w:trPr>
          <w:jc w:val="center"/>
        </w:trPr>
        <w:tc>
          <w:tcPr>
            <w:tcW w:w="3005" w:type="dxa"/>
            <w:vMerge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брутто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226396" w:rsidRPr="00A609F8" w:rsidTr="00226396">
        <w:trPr>
          <w:jc w:val="center"/>
        </w:trPr>
        <w:tc>
          <w:tcPr>
            <w:tcW w:w="3005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Какао - порошок</w:t>
            </w: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226396" w:rsidRPr="00A609F8" w:rsidTr="00226396">
        <w:trPr>
          <w:jc w:val="center"/>
        </w:trPr>
        <w:tc>
          <w:tcPr>
            <w:tcW w:w="3005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 xml:space="preserve">Молоко </w:t>
            </w: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226396" w:rsidRPr="00A609F8" w:rsidTr="00226396">
        <w:trPr>
          <w:jc w:val="center"/>
        </w:trPr>
        <w:tc>
          <w:tcPr>
            <w:tcW w:w="3005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 xml:space="preserve">Вода </w:t>
            </w: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226396" w:rsidRPr="00A609F8" w:rsidTr="00226396">
        <w:trPr>
          <w:jc w:val="center"/>
        </w:trPr>
        <w:tc>
          <w:tcPr>
            <w:tcW w:w="3005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 xml:space="preserve">Сахар </w:t>
            </w:r>
          </w:p>
        </w:tc>
        <w:tc>
          <w:tcPr>
            <w:tcW w:w="2850" w:type="dxa"/>
          </w:tcPr>
          <w:p w:rsidR="00226396" w:rsidRPr="00A609F8" w:rsidRDefault="00226396" w:rsidP="00EE5EAD">
            <w:pPr>
              <w:pStyle w:val="a5"/>
              <w:rPr>
                <w:rFonts w:ascii="Times New Roman" w:eastAsia="Calibri" w:hAnsi="Times New Roman"/>
              </w:rPr>
            </w:pPr>
            <w:r w:rsidRPr="00A609F8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128" w:type="dxa"/>
          </w:tcPr>
          <w:p w:rsidR="00226396" w:rsidRPr="00A609F8" w:rsidRDefault="00226396" w:rsidP="00226396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A609F8" w:rsidRPr="00F633AA" w:rsidRDefault="00226396" w:rsidP="00F633AA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609F8">
        <w:rPr>
          <w:rFonts w:ascii="Times New Roman" w:hAnsi="Times New Roman" w:cs="Times New Roman"/>
        </w:rPr>
        <w:t>7*</w:t>
      </w:r>
      <w:r w:rsidR="00FF24F7" w:rsidRPr="00A609F8">
        <w:rPr>
          <w:rFonts w:ascii="Times New Roman" w:hAnsi="Times New Roman" w:cs="Times New Roman"/>
        </w:rPr>
        <w:t xml:space="preserve">. </w:t>
      </w:r>
      <w:r w:rsidR="00F633AA">
        <w:rPr>
          <w:rFonts w:ascii="Times New Roman" w:hAnsi="Times New Roman" w:cs="Times New Roman"/>
        </w:rPr>
        <w:t>Решить задачу:</w:t>
      </w:r>
      <w:r w:rsidR="00F633AA" w:rsidRPr="00A609F8">
        <w:t xml:space="preserve"> </w:t>
      </w:r>
      <w:r w:rsidR="00FF24F7" w:rsidRPr="00A609F8">
        <w:br/>
      </w:r>
      <w:r w:rsidR="00F633AA" w:rsidRPr="00F633AA">
        <w:rPr>
          <w:rFonts w:ascii="Times New Roman" w:hAnsi="Times New Roman" w:cs="Times New Roman"/>
          <w:color w:val="000000"/>
          <w:sz w:val="24"/>
          <w:szCs w:val="24"/>
        </w:rPr>
        <w:t>Сколько яблок необходимо для приготовления 50 порций «Яблок с сиропом», если на одну порцию по рецептуре идет 179г яблок свежих?</w:t>
      </w: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A609F8" w:rsidRDefault="00A609F8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</w:p>
    <w:p w:rsidR="00FF24F7" w:rsidRPr="00A609F8" w:rsidRDefault="00FF24F7" w:rsidP="00226396">
      <w:pPr>
        <w:pStyle w:val="a3"/>
        <w:spacing w:before="225" w:beforeAutospacing="0" w:line="288" w:lineRule="atLeast"/>
        <w:ind w:left="567" w:right="375"/>
        <w:rPr>
          <w:rStyle w:val="a4"/>
          <w:color w:val="000000"/>
          <w:sz w:val="28"/>
          <w:szCs w:val="28"/>
        </w:rPr>
      </w:pPr>
      <w:r w:rsidRPr="00A609F8">
        <w:rPr>
          <w:rStyle w:val="a4"/>
          <w:color w:val="000000"/>
          <w:sz w:val="28"/>
          <w:szCs w:val="28"/>
        </w:rPr>
        <w:t xml:space="preserve">Критерии оценки 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i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lastRenderedPageBreak/>
        <w:t xml:space="preserve">Уровень подготовки студента оценивается в баллах: </w:t>
      </w:r>
      <w:r w:rsidRPr="00A609F8">
        <w:rPr>
          <w:rStyle w:val="a4"/>
          <w:i/>
          <w:color w:val="000000"/>
          <w:sz w:val="28"/>
          <w:szCs w:val="28"/>
        </w:rPr>
        <w:t>5 (отлично), 4 (хорошо), 3 (удовлетворительно), 2 (неудовлетворительно).</w:t>
      </w:r>
      <w:r w:rsidRPr="00A609F8">
        <w:rPr>
          <w:rStyle w:val="a4"/>
          <w:color w:val="000000"/>
          <w:sz w:val="28"/>
          <w:szCs w:val="28"/>
        </w:rPr>
        <w:t xml:space="preserve"> 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 xml:space="preserve">В контрольную работу входят задания </w:t>
      </w:r>
      <w:r w:rsidRPr="00A609F8">
        <w:rPr>
          <w:rStyle w:val="a4"/>
          <w:i/>
          <w:color w:val="000000"/>
          <w:sz w:val="28"/>
          <w:szCs w:val="28"/>
        </w:rPr>
        <w:t>обязательного уровня</w:t>
      </w:r>
      <w:r w:rsidRPr="00A609F8">
        <w:rPr>
          <w:rStyle w:val="a4"/>
          <w:color w:val="000000"/>
          <w:sz w:val="28"/>
          <w:szCs w:val="28"/>
        </w:rPr>
        <w:t xml:space="preserve"> </w:t>
      </w:r>
      <w:r w:rsidRPr="00A609F8">
        <w:rPr>
          <w:rStyle w:val="a4"/>
          <w:b w:val="0"/>
          <w:i/>
          <w:color w:val="000000"/>
          <w:sz w:val="28"/>
          <w:szCs w:val="28"/>
        </w:rPr>
        <w:t>(тестовое  задание с выбором правильного ответа,  задание  ответить на вопросы, дописать предложения и заполнить таблицу)</w:t>
      </w:r>
      <w:r w:rsidRPr="00A609F8">
        <w:rPr>
          <w:rStyle w:val="a4"/>
          <w:b w:val="0"/>
          <w:color w:val="000000"/>
          <w:sz w:val="28"/>
          <w:szCs w:val="28"/>
        </w:rPr>
        <w:t xml:space="preserve"> и заданий </w:t>
      </w:r>
      <w:r w:rsidRPr="00A609F8">
        <w:rPr>
          <w:rStyle w:val="a4"/>
          <w:i/>
          <w:color w:val="000000"/>
          <w:sz w:val="28"/>
          <w:szCs w:val="28"/>
        </w:rPr>
        <w:t>дополнительного уровня</w:t>
      </w:r>
      <w:r w:rsidRPr="00A609F8">
        <w:rPr>
          <w:rStyle w:val="a4"/>
          <w:color w:val="000000"/>
          <w:sz w:val="28"/>
          <w:szCs w:val="28"/>
        </w:rPr>
        <w:t>.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 xml:space="preserve">На выполнение контрольной работы отводится 90 минут. 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>За правильное выполнение заданий обязательного уровня выставляется оценка «3».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 xml:space="preserve">При выполнении  заданий </w:t>
      </w:r>
      <w:r w:rsidRPr="00A609F8">
        <w:rPr>
          <w:rStyle w:val="a4"/>
          <w:i/>
          <w:color w:val="000000"/>
          <w:sz w:val="28"/>
          <w:szCs w:val="28"/>
        </w:rPr>
        <w:t>обязательного уровня</w:t>
      </w:r>
      <w:r w:rsidRPr="00A609F8">
        <w:rPr>
          <w:rStyle w:val="a4"/>
          <w:b w:val="0"/>
          <w:color w:val="000000"/>
          <w:sz w:val="28"/>
          <w:szCs w:val="28"/>
        </w:rPr>
        <w:t xml:space="preserve"> за каждый правильный ответ выставляется положительная оценка – 1 балл.  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>За неправильный ответ на вопрос или неверное выполнение задания выставляется отрицательная оценка – 0 баллов.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rStyle w:val="a4"/>
          <w:b w:val="0"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 xml:space="preserve"> После выполнения заданий обязательного уровня студенты переходят к выполнению дополнительных заданий.</w:t>
      </w:r>
    </w:p>
    <w:p w:rsidR="00FF24F7" w:rsidRPr="00A609F8" w:rsidRDefault="00FF24F7" w:rsidP="00A609F8">
      <w:pPr>
        <w:pStyle w:val="a3"/>
        <w:spacing w:before="0" w:beforeAutospacing="0" w:after="0" w:afterAutospacing="0" w:line="288" w:lineRule="atLeast"/>
        <w:ind w:left="284" w:right="375"/>
        <w:rPr>
          <w:bCs/>
          <w:color w:val="000000"/>
          <w:sz w:val="28"/>
          <w:szCs w:val="28"/>
        </w:rPr>
      </w:pPr>
      <w:r w:rsidRPr="00A609F8">
        <w:rPr>
          <w:rStyle w:val="a4"/>
          <w:b w:val="0"/>
          <w:color w:val="000000"/>
          <w:sz w:val="28"/>
          <w:szCs w:val="28"/>
        </w:rPr>
        <w:t>Задания дополнительного уровня  разбиты на две части – задания без звездочки, за правильно выполненное задание выставляется оценка «4» и задания со звездочкой, за правильное выполнение которых выставляется оценка «5»</w:t>
      </w:r>
    </w:p>
    <w:p w:rsidR="00C00829" w:rsidRPr="00A609F8" w:rsidRDefault="00C00829" w:rsidP="00A609F8">
      <w:pPr>
        <w:rPr>
          <w:rFonts w:ascii="Times New Roman" w:hAnsi="Times New Roman" w:cs="Times New Roman"/>
        </w:rPr>
      </w:pPr>
    </w:p>
    <w:sectPr w:rsidR="00C00829" w:rsidRPr="00A609F8" w:rsidSect="00A609F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4F7"/>
    <w:rsid w:val="00067983"/>
    <w:rsid w:val="00226396"/>
    <w:rsid w:val="002F1AF8"/>
    <w:rsid w:val="005D5195"/>
    <w:rsid w:val="00732312"/>
    <w:rsid w:val="00A609F8"/>
    <w:rsid w:val="00C00829"/>
    <w:rsid w:val="00F633AA"/>
    <w:rsid w:val="00F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4F7"/>
    <w:rPr>
      <w:b/>
      <w:bCs/>
    </w:rPr>
  </w:style>
  <w:style w:type="character" w:customStyle="1" w:styleId="FontStyle37">
    <w:name w:val="Font Style37"/>
    <w:basedOn w:val="a0"/>
    <w:rsid w:val="00FF24F7"/>
    <w:rPr>
      <w:rFonts w:ascii="Bookman Old Style" w:hAnsi="Bookman Old Style" w:cs="Bookman Old Style"/>
      <w:sz w:val="16"/>
      <w:szCs w:val="16"/>
    </w:rPr>
  </w:style>
  <w:style w:type="character" w:customStyle="1" w:styleId="FontStyle38">
    <w:name w:val="Font Style38"/>
    <w:basedOn w:val="a0"/>
    <w:rsid w:val="00FF24F7"/>
    <w:rPr>
      <w:rFonts w:ascii="Bookman Old Style" w:hAnsi="Bookman Old Style" w:cs="Bookman Old Style"/>
      <w:b/>
      <w:bCs/>
      <w:sz w:val="14"/>
      <w:szCs w:val="14"/>
    </w:rPr>
  </w:style>
  <w:style w:type="paragraph" w:styleId="a5">
    <w:name w:val="No Spacing"/>
    <w:uiPriority w:val="1"/>
    <w:qFormat/>
    <w:rsid w:val="00FF24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</dc:creator>
  <cp:keywords/>
  <dc:description/>
  <cp:lastModifiedBy>Aver</cp:lastModifiedBy>
  <cp:revision>3</cp:revision>
  <dcterms:created xsi:type="dcterms:W3CDTF">2017-12-07T01:01:00Z</dcterms:created>
  <dcterms:modified xsi:type="dcterms:W3CDTF">2017-12-07T05:48:00Z</dcterms:modified>
</cp:coreProperties>
</file>