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D8" w:rsidRPr="007E1AD8" w:rsidRDefault="007E1AD8" w:rsidP="007E1AD8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7E1AD8" w:rsidRPr="007E1AD8" w:rsidRDefault="007E1AD8" w:rsidP="007E1AD8">
      <w:pPr>
        <w:shd w:val="clear" w:color="auto" w:fill="FFFFFF"/>
        <w:rPr>
          <w:rFonts w:ascii="Times New Roman" w:hAnsi="Times New Roman" w:cs="Times New Roman"/>
          <w:b/>
          <w:caps/>
          <w:sz w:val="28"/>
          <w:szCs w:val="28"/>
        </w:rPr>
      </w:pPr>
    </w:p>
    <w:p w:rsidR="007E1AD8" w:rsidRDefault="007E1AD8" w:rsidP="007E1AD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25A22" w:rsidRDefault="00625A22" w:rsidP="007E1AD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625A22" w:rsidRPr="007E1AD8" w:rsidRDefault="00625A22" w:rsidP="007E1AD8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E1AD8" w:rsidRPr="007E1AD8" w:rsidRDefault="007E1AD8" w:rsidP="007E1AD8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1AD8">
        <w:rPr>
          <w:rFonts w:ascii="Times New Roman" w:hAnsi="Times New Roman" w:cs="Times New Roman"/>
          <w:b/>
          <w:i/>
          <w:sz w:val="28"/>
          <w:szCs w:val="28"/>
        </w:rPr>
        <w:t>Рабочая программа учебной дисциплины</w:t>
      </w: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625A22" w:rsidRPr="00625A22" w:rsidRDefault="00260659" w:rsidP="00260659">
      <w:pPr>
        <w:spacing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Безопасность жизнедеятельности</w:t>
      </w: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40"/>
          <w:szCs w:val="40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E1AD8" w:rsidRPr="007E1AD8" w:rsidRDefault="007E1AD8" w:rsidP="007E1A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z w:val="28"/>
          <w:szCs w:val="28"/>
        </w:rPr>
      </w:pPr>
    </w:p>
    <w:p w:rsidR="007E1AD8" w:rsidRP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AD8" w:rsidRPr="007E1AD8" w:rsidRDefault="00F83209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2019</w:t>
      </w:r>
      <w:r w:rsidR="007E1AD8" w:rsidRPr="007E1AD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B372D" w:rsidRDefault="001B372D" w:rsidP="0062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15A" w:rsidRPr="00260659" w:rsidRDefault="00260659" w:rsidP="002E31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315A" w:rsidRPr="00260659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2E315A" w:rsidRPr="00260659">
        <w:rPr>
          <w:rStyle w:val="215pt"/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2E315A" w:rsidRPr="00260659">
        <w:rPr>
          <w:rFonts w:ascii="Times New Roman" w:hAnsi="Times New Roman" w:cs="Times New Roman"/>
        </w:rPr>
        <w:t xml:space="preserve">, </w:t>
      </w:r>
      <w:r w:rsidR="002E315A" w:rsidRPr="00260659">
        <w:rPr>
          <w:rFonts w:ascii="Times New Roman" w:hAnsi="Times New Roman" w:cs="Times New Roman"/>
          <w:sz w:val="28"/>
          <w:szCs w:val="28"/>
        </w:rPr>
        <w:t>разработана на основе Примерной программы общеобразовательной учебной дисциплины</w:t>
      </w:r>
      <w:r w:rsidR="002E315A" w:rsidRPr="00260659">
        <w:rPr>
          <w:rStyle w:val="215pt"/>
          <w:rFonts w:ascii="Times New Roman" w:hAnsi="Times New Roman" w:cs="Times New Roman"/>
        </w:rPr>
        <w:t xml:space="preserve">, </w:t>
      </w:r>
      <w:r w:rsidR="002E315A" w:rsidRPr="00260659">
        <w:rPr>
          <w:rFonts w:ascii="Times New Roman" w:hAnsi="Times New Roman" w:cs="Times New Roman"/>
          <w:sz w:val="28"/>
          <w:szCs w:val="28"/>
        </w:rPr>
        <w:t>для профессиональных образовательных организаций, М.: 2015 г.</w:t>
      </w:r>
      <w:r w:rsidRPr="00260659">
        <w:rPr>
          <w:rFonts w:ascii="Times New Roman" w:hAnsi="Times New Roman"/>
          <w:sz w:val="28"/>
          <w:szCs w:val="28"/>
        </w:rPr>
        <w:t xml:space="preserve"> </w:t>
      </w:r>
      <w:r w:rsidRPr="008A1216">
        <w:rPr>
          <w:rFonts w:ascii="Times New Roman" w:hAnsi="Times New Roman"/>
          <w:sz w:val="28"/>
          <w:szCs w:val="28"/>
        </w:rPr>
        <w:t xml:space="preserve">и предназначена для реализации в группах обучающихся профессии среднего профессионального образования </w:t>
      </w:r>
      <w:r w:rsidRPr="008A1216">
        <w:rPr>
          <w:rFonts w:ascii="Times New Roman" w:hAnsi="Times New Roman"/>
          <w:b/>
          <w:sz w:val="28"/>
          <w:szCs w:val="28"/>
        </w:rPr>
        <w:t xml:space="preserve"> 15.01.05 Сварщик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199">
        <w:rPr>
          <w:rFonts w:ascii="Times New Roman" w:hAnsi="Times New Roman"/>
          <w:b/>
          <w:sz w:val="28"/>
          <w:szCs w:val="28"/>
        </w:rPr>
        <w:t>(ручной и частично механизированной сварки (наплавки).</w:t>
      </w:r>
    </w:p>
    <w:p w:rsidR="001B372D" w:rsidRDefault="001B372D" w:rsidP="001B3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14E" w:rsidRDefault="0058714E" w:rsidP="001B3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14E" w:rsidRPr="00612BF6" w:rsidRDefault="0058714E" w:rsidP="001B37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72D" w:rsidRPr="00612BF6" w:rsidRDefault="001B372D" w:rsidP="001B372D">
      <w:pPr>
        <w:rPr>
          <w:rFonts w:ascii="Times New Roman" w:hAnsi="Times New Roman" w:cs="Times New Roman"/>
          <w:sz w:val="28"/>
          <w:szCs w:val="28"/>
        </w:rPr>
      </w:pPr>
    </w:p>
    <w:p w:rsidR="00612BF6" w:rsidRPr="00612BF6" w:rsidRDefault="00612BF6" w:rsidP="00612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612BF6">
        <w:rPr>
          <w:rFonts w:ascii="Times New Roman" w:hAnsi="Times New Roman" w:cs="Times New Roman"/>
          <w:sz w:val="28"/>
          <w:szCs w:val="28"/>
        </w:rPr>
        <w:t xml:space="preserve"> </w:t>
      </w:r>
      <w:r w:rsidRPr="00612BF6">
        <w:rPr>
          <w:rFonts w:ascii="Times New Roman" w:hAnsi="Times New Roman" w:cs="Times New Roman"/>
          <w:i/>
          <w:sz w:val="28"/>
          <w:szCs w:val="28"/>
        </w:rPr>
        <w:t xml:space="preserve">ГАПОУ  </w:t>
      </w:r>
      <w:proofErr w:type="spellStart"/>
      <w:r w:rsidRPr="00612BF6">
        <w:rPr>
          <w:rFonts w:ascii="Times New Roman" w:hAnsi="Times New Roman" w:cs="Times New Roman"/>
          <w:i/>
          <w:sz w:val="28"/>
          <w:szCs w:val="28"/>
        </w:rPr>
        <w:t>БТОТиС</w:t>
      </w:r>
      <w:proofErr w:type="spellEnd"/>
    </w:p>
    <w:p w:rsidR="00612BF6" w:rsidRPr="00612BF6" w:rsidRDefault="00612BF6" w:rsidP="00612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F6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Pr="00612BF6">
        <w:rPr>
          <w:rFonts w:ascii="Times New Roman" w:hAnsi="Times New Roman" w:cs="Times New Roman"/>
          <w:bCs/>
          <w:i/>
          <w:sz w:val="28"/>
          <w:szCs w:val="28"/>
        </w:rPr>
        <w:t xml:space="preserve"> П.В. Порошин, преподаватель – организатор ОБЖ  ГАПОУ  </w:t>
      </w:r>
      <w:proofErr w:type="spellStart"/>
      <w:r w:rsidRPr="00612BF6">
        <w:rPr>
          <w:rFonts w:ascii="Times New Roman" w:hAnsi="Times New Roman" w:cs="Times New Roman"/>
          <w:bCs/>
          <w:i/>
          <w:sz w:val="28"/>
          <w:szCs w:val="28"/>
        </w:rPr>
        <w:t>БТОТиС</w:t>
      </w:r>
      <w:proofErr w:type="spellEnd"/>
    </w:p>
    <w:p w:rsidR="00612BF6" w:rsidRDefault="00612BF6" w:rsidP="00612BF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58714E" w:rsidRDefault="0058714E" w:rsidP="00612BF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58714E" w:rsidRDefault="0058714E" w:rsidP="00612BF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35199" w:rsidRDefault="00735199" w:rsidP="00612BF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735199" w:rsidRPr="00612BF6" w:rsidRDefault="00735199" w:rsidP="00612BF6">
      <w:pPr>
        <w:widowControl w:val="0"/>
        <w:tabs>
          <w:tab w:val="left" w:pos="6420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612BF6" w:rsidRPr="00F838A5" w:rsidRDefault="00612BF6" w:rsidP="00612B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ab/>
        <w:t xml:space="preserve">Рабочая программа  учебной дисциплины одобрена ЦК </w:t>
      </w:r>
      <w:r w:rsidR="00260659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612BF6">
        <w:rPr>
          <w:rFonts w:ascii="Times New Roman" w:hAnsi="Times New Roman" w:cs="Times New Roman"/>
          <w:sz w:val="28"/>
          <w:szCs w:val="28"/>
        </w:rPr>
        <w:t xml:space="preserve"> блока ГАПОУ  </w:t>
      </w:r>
      <w:proofErr w:type="spellStart"/>
      <w:r w:rsidRPr="00612BF6">
        <w:rPr>
          <w:rFonts w:ascii="Times New Roman" w:hAnsi="Times New Roman" w:cs="Times New Roman"/>
          <w:sz w:val="28"/>
          <w:szCs w:val="28"/>
        </w:rPr>
        <w:t>БТОТиС</w:t>
      </w:r>
      <w:proofErr w:type="spellEnd"/>
      <w:r w:rsidRPr="00612BF6">
        <w:rPr>
          <w:rFonts w:ascii="Times New Roman" w:hAnsi="Times New Roman" w:cs="Times New Roman"/>
          <w:sz w:val="28"/>
          <w:szCs w:val="28"/>
        </w:rPr>
        <w:t>, протокол № 1 «3</w:t>
      </w:r>
      <w:r w:rsidR="00F83209">
        <w:rPr>
          <w:rFonts w:ascii="Times New Roman" w:hAnsi="Times New Roman" w:cs="Times New Roman"/>
          <w:sz w:val="28"/>
          <w:szCs w:val="28"/>
        </w:rPr>
        <w:t>0»</w:t>
      </w:r>
      <w:r w:rsidR="00260659">
        <w:rPr>
          <w:rFonts w:ascii="Times New Roman" w:hAnsi="Times New Roman" w:cs="Times New Roman"/>
          <w:sz w:val="28"/>
          <w:szCs w:val="28"/>
        </w:rPr>
        <w:t xml:space="preserve"> </w:t>
      </w:r>
      <w:r w:rsidR="00F83209">
        <w:rPr>
          <w:rFonts w:ascii="Times New Roman" w:hAnsi="Times New Roman" w:cs="Times New Roman"/>
          <w:sz w:val="28"/>
          <w:szCs w:val="28"/>
        </w:rPr>
        <w:t>августа  2019</w:t>
      </w:r>
      <w:r w:rsidRPr="00612BF6">
        <w:rPr>
          <w:rFonts w:ascii="Times New Roman" w:hAnsi="Times New Roman" w:cs="Times New Roman"/>
          <w:sz w:val="28"/>
          <w:szCs w:val="28"/>
        </w:rPr>
        <w:t xml:space="preserve"> г</w:t>
      </w:r>
      <w:r w:rsidRPr="00F838A5">
        <w:rPr>
          <w:sz w:val="28"/>
          <w:szCs w:val="28"/>
        </w:rPr>
        <w:t>.</w:t>
      </w:r>
    </w:p>
    <w:p w:rsidR="001B372D" w:rsidRDefault="001B372D" w:rsidP="001B372D">
      <w:pPr>
        <w:widowControl w:val="0"/>
        <w:tabs>
          <w:tab w:val="left" w:pos="0"/>
        </w:tabs>
        <w:suppressAutoHyphens/>
        <w:jc w:val="right"/>
        <w:rPr>
          <w:i/>
          <w:sz w:val="20"/>
          <w:szCs w:val="20"/>
          <w:vertAlign w:val="superscript"/>
        </w:rPr>
      </w:pPr>
    </w:p>
    <w:p w:rsidR="001B372D" w:rsidRDefault="001B372D" w:rsidP="0062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72D" w:rsidRDefault="001B372D" w:rsidP="0062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72D" w:rsidRDefault="001B372D" w:rsidP="00612BF6">
      <w:pPr>
        <w:rPr>
          <w:rFonts w:ascii="Times New Roman" w:hAnsi="Times New Roman" w:cs="Times New Roman"/>
          <w:b/>
          <w:sz w:val="28"/>
          <w:szCs w:val="28"/>
        </w:rPr>
      </w:pPr>
    </w:p>
    <w:p w:rsidR="001B372D" w:rsidRDefault="001B372D" w:rsidP="00625A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F6" w:rsidRPr="00612BF6" w:rsidRDefault="00612BF6" w:rsidP="00612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2BF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12BF6" w:rsidRPr="00612BF6" w:rsidRDefault="00612BF6" w:rsidP="00612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BF6" w:rsidRPr="00612BF6" w:rsidRDefault="00612BF6" w:rsidP="00612B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2BF6" w:rsidRPr="00612BF6" w:rsidRDefault="00612BF6" w:rsidP="00612B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271"/>
        <w:tblW w:w="0" w:type="auto"/>
        <w:tblLook w:val="01E0"/>
      </w:tblPr>
      <w:tblGrid>
        <w:gridCol w:w="7588"/>
        <w:gridCol w:w="1884"/>
      </w:tblGrid>
      <w:tr w:rsidR="00612BF6" w:rsidRPr="00612BF6" w:rsidTr="003455E8">
        <w:tc>
          <w:tcPr>
            <w:tcW w:w="7588" w:type="dxa"/>
          </w:tcPr>
          <w:p w:rsidR="00612BF6" w:rsidRPr="00612BF6" w:rsidRDefault="00612BF6" w:rsidP="00612BF6">
            <w:pPr>
              <w:pStyle w:val="1"/>
              <w:ind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12BF6" w:rsidRPr="00612BF6" w:rsidRDefault="00612BF6" w:rsidP="00345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BF6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612BF6" w:rsidRPr="004777F1" w:rsidTr="003455E8">
        <w:tc>
          <w:tcPr>
            <w:tcW w:w="7588" w:type="dxa"/>
          </w:tcPr>
          <w:p w:rsidR="00612BF6" w:rsidRDefault="00612BF6" w:rsidP="00612BF6">
            <w:pPr>
              <w:pStyle w:val="1"/>
              <w:numPr>
                <w:ilvl w:val="0"/>
                <w:numId w:val="6"/>
              </w:numPr>
              <w:jc w:val="both"/>
            </w:pPr>
            <w:r w:rsidRPr="0086124C">
              <w:rPr>
                <w:b/>
                <w:caps/>
                <w:sz w:val="28"/>
                <w:szCs w:val="28"/>
              </w:rPr>
              <w:t>ПАСПОРТ  РАБОЧЕЙ ПРОГРАММЫ УЧЕБНОЙ ДИСЦИПЛИНЫ</w:t>
            </w:r>
          </w:p>
          <w:p w:rsidR="00612BF6" w:rsidRPr="004777F1" w:rsidRDefault="00612BF6" w:rsidP="003455E8">
            <w:pPr>
              <w:ind w:left="284"/>
              <w:rPr>
                <w:sz w:val="28"/>
                <w:szCs w:val="28"/>
              </w:rPr>
            </w:pPr>
          </w:p>
        </w:tc>
        <w:tc>
          <w:tcPr>
            <w:tcW w:w="1884" w:type="dxa"/>
          </w:tcPr>
          <w:p w:rsidR="00612BF6" w:rsidRDefault="00612BF6" w:rsidP="003455E8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4</w:t>
            </w:r>
          </w:p>
          <w:p w:rsidR="00612BF6" w:rsidRPr="004777F1" w:rsidRDefault="00612BF6" w:rsidP="003455E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12BF6" w:rsidRPr="004777F1" w:rsidTr="003455E8">
        <w:tc>
          <w:tcPr>
            <w:tcW w:w="7588" w:type="dxa"/>
          </w:tcPr>
          <w:p w:rsidR="00612BF6" w:rsidRPr="0086124C" w:rsidRDefault="00612BF6" w:rsidP="00612BF6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86124C">
              <w:rPr>
                <w:b/>
                <w:caps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</w:t>
            </w:r>
          </w:p>
          <w:p w:rsidR="00612BF6" w:rsidRPr="004777F1" w:rsidRDefault="00612BF6" w:rsidP="003455E8">
            <w:pPr>
              <w:pStyle w:val="1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12BF6" w:rsidRPr="004777F1" w:rsidRDefault="00612BF6" w:rsidP="003455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12BF6" w:rsidRPr="004777F1" w:rsidTr="003455E8">
        <w:trPr>
          <w:trHeight w:val="670"/>
        </w:trPr>
        <w:tc>
          <w:tcPr>
            <w:tcW w:w="7588" w:type="dxa"/>
          </w:tcPr>
          <w:p w:rsidR="00612BF6" w:rsidRPr="004777F1" w:rsidRDefault="00612BF6" w:rsidP="00612BF6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612BF6" w:rsidRPr="004777F1" w:rsidRDefault="00612BF6" w:rsidP="003455E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12BF6" w:rsidRPr="004777F1" w:rsidRDefault="00612BF6" w:rsidP="003455E8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612BF6" w:rsidRPr="004777F1" w:rsidTr="003455E8">
        <w:tc>
          <w:tcPr>
            <w:tcW w:w="7588" w:type="dxa"/>
          </w:tcPr>
          <w:p w:rsidR="00612BF6" w:rsidRPr="004777F1" w:rsidRDefault="00612BF6" w:rsidP="00612BF6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4777F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612BF6" w:rsidRPr="004777F1" w:rsidRDefault="00612BF6" w:rsidP="003455E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884" w:type="dxa"/>
          </w:tcPr>
          <w:p w:rsidR="00612BF6" w:rsidRPr="004777F1" w:rsidRDefault="00612BF6" w:rsidP="003455E8">
            <w:pPr>
              <w:jc w:val="center"/>
              <w:rPr>
                <w:b/>
                <w:sz w:val="28"/>
                <w:szCs w:val="28"/>
              </w:rPr>
            </w:pPr>
            <w:r w:rsidRPr="004777F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7E1AD8" w:rsidRPr="007E1AD8" w:rsidRDefault="007E1AD8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7E1AD8" w:rsidRP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1AD8" w:rsidRPr="007E1AD8" w:rsidRDefault="007E1AD8" w:rsidP="007E1AD8">
      <w:pPr>
        <w:jc w:val="both"/>
        <w:rPr>
          <w:rFonts w:ascii="Times New Roman" w:hAnsi="Times New Roman" w:cs="Times New Roman"/>
        </w:rPr>
      </w:pPr>
    </w:p>
    <w:p w:rsidR="007E1AD8" w:rsidRPr="007E1AD8" w:rsidRDefault="007E1AD8" w:rsidP="007E1AD8">
      <w:pPr>
        <w:ind w:firstLine="708"/>
        <w:jc w:val="both"/>
        <w:rPr>
          <w:rFonts w:ascii="Times New Roman" w:hAnsi="Times New Roman" w:cs="Times New Roman"/>
        </w:rPr>
      </w:pPr>
    </w:p>
    <w:p w:rsidR="00625A22" w:rsidRDefault="00625A22" w:rsidP="007E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22" w:rsidRDefault="00625A22" w:rsidP="007E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22" w:rsidRDefault="00625A22" w:rsidP="007E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199" w:rsidRDefault="00735199" w:rsidP="007E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BF6" w:rsidRDefault="00612BF6" w:rsidP="007E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22" w:rsidRDefault="00625A22" w:rsidP="007E1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5A22" w:rsidRPr="004727B1" w:rsidRDefault="00625A22" w:rsidP="00625A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27B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ОБЩАЯ ХАРАКТЕРИСТИКА ПРИМЕРНОЙ рабочей ПРОГРАММЫ УЧЕБНОЙ ДИСЦИПЛИНЫ</w:t>
      </w:r>
    </w:p>
    <w:p w:rsidR="00625A22" w:rsidRPr="004727B1" w:rsidRDefault="00625A22" w:rsidP="00625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BF6" w:rsidRPr="00612BF6" w:rsidRDefault="00612BF6" w:rsidP="00612B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12BF6">
        <w:rPr>
          <w:rFonts w:ascii="Times New Roman" w:hAnsi="Times New Roman" w:cs="Times New Roman"/>
          <w:b/>
          <w:caps/>
          <w:sz w:val="28"/>
          <w:szCs w:val="28"/>
        </w:rPr>
        <w:t>1. Паспорт   РАБОЧЕЙ программы учебной дисциплины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BF6">
        <w:rPr>
          <w:rFonts w:ascii="Times New Roman" w:hAnsi="Times New Roman" w:cs="Times New Roman"/>
          <w:b/>
          <w:sz w:val="28"/>
          <w:szCs w:val="28"/>
        </w:rPr>
        <w:t>Безопасность жизнедеятельности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BF6">
        <w:rPr>
          <w:rFonts w:ascii="Times New Roman" w:hAnsi="Times New Roman" w:cs="Times New Roman"/>
          <w:b/>
          <w:sz w:val="28"/>
          <w:szCs w:val="28"/>
        </w:rPr>
        <w:t>1.1 Область применения рабочей  программы</w:t>
      </w:r>
    </w:p>
    <w:p w:rsidR="00612BF6" w:rsidRPr="00612BF6" w:rsidRDefault="00612BF6" w:rsidP="00612BF6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«</w:t>
      </w:r>
      <w:r w:rsidR="00260659">
        <w:rPr>
          <w:rStyle w:val="215pt"/>
          <w:rFonts w:ascii="Times New Roman" w:hAnsi="Times New Roman" w:cs="Times New Roman"/>
        </w:rPr>
        <w:t>Безопасность жизнедеятельности</w:t>
      </w:r>
      <w:r w:rsidRPr="00612BF6">
        <w:rPr>
          <w:rStyle w:val="215pt"/>
          <w:rFonts w:ascii="Times New Roman" w:hAnsi="Times New Roman" w:cs="Times New Roman"/>
        </w:rPr>
        <w:t xml:space="preserve">» </w:t>
      </w:r>
      <w:r w:rsidRPr="00612BF6">
        <w:rPr>
          <w:rStyle w:val="215pt"/>
          <w:rFonts w:ascii="Times New Roman" w:hAnsi="Times New Roman" w:cs="Times New Roman"/>
          <w:b w:val="0"/>
        </w:rPr>
        <w:t>и в</w:t>
      </w:r>
      <w:r w:rsidRPr="00612BF6">
        <w:rPr>
          <w:rFonts w:ascii="Times New Roman" w:hAnsi="Times New Roman" w:cs="Times New Roman"/>
        </w:rPr>
        <w:t xml:space="preserve"> </w:t>
      </w:r>
      <w:r w:rsidRPr="00612BF6">
        <w:rPr>
          <w:rFonts w:ascii="Times New Roman" w:hAnsi="Times New Roman" w:cs="Times New Roman"/>
          <w:sz w:val="28"/>
          <w:szCs w:val="28"/>
        </w:rPr>
        <w:t>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 Примерной основной образовательной программы среднего общего образования, одобренной решением учебно-методического  объединения по общему образованию (протокол от 28 июня 2016г. №2/16-з),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рабочих кадров и ДПО Минобрнауки России от 17.03.2015 № 06-259) и предназначена  для реализации в группах обучающихся по профессии среднего профессионального образования.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000000"/>
        </w:rPr>
      </w:pP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3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BF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 образовательной программы: </w:t>
      </w:r>
      <w:r w:rsidRPr="00612BF6">
        <w:rPr>
          <w:rFonts w:ascii="Times New Roman" w:hAnsi="Times New Roman" w:cs="Times New Roman"/>
          <w:bCs/>
          <w:sz w:val="28"/>
          <w:szCs w:val="28"/>
        </w:rPr>
        <w:t>дисциплина  входит  в обще</w:t>
      </w:r>
      <w:r w:rsidR="00260659">
        <w:rPr>
          <w:rFonts w:ascii="Times New Roman" w:hAnsi="Times New Roman" w:cs="Times New Roman"/>
          <w:bCs/>
          <w:sz w:val="28"/>
          <w:szCs w:val="28"/>
        </w:rPr>
        <w:t>профессиональный цикл</w:t>
      </w:r>
      <w:r w:rsidRPr="00612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612BF6" w:rsidRPr="00612BF6" w:rsidRDefault="00612BF6" w:rsidP="00612BF6">
      <w:pPr>
        <w:pStyle w:val="26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2BF6" w:rsidRPr="00612BF6" w:rsidRDefault="00612BF6" w:rsidP="00612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BF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Calibri" w:hAnsi="Times New Roman" w:cs="Times New Roman"/>
          <w:sz w:val="28"/>
          <w:szCs w:val="28"/>
        </w:rPr>
      </w:pPr>
      <w:r w:rsidRPr="00612BF6">
        <w:rPr>
          <w:rFonts w:ascii="Times New Roman" w:eastAsia="Calibri" w:hAnsi="Times New Roman" w:cs="Times New Roman"/>
          <w:sz w:val="28"/>
          <w:szCs w:val="28"/>
        </w:rPr>
        <w:t>В результате освоения дисциплины должны быть сформированы  следующие общие компетенции:</w:t>
      </w:r>
    </w:p>
    <w:tbl>
      <w:tblPr>
        <w:tblW w:w="0" w:type="auto"/>
        <w:tblLayout w:type="fixed"/>
        <w:tblLook w:val="04A0"/>
      </w:tblPr>
      <w:tblGrid>
        <w:gridCol w:w="959"/>
        <w:gridCol w:w="3118"/>
        <w:gridCol w:w="5103"/>
      </w:tblGrid>
      <w:tr w:rsidR="00612BF6" w:rsidRPr="00612BF6" w:rsidTr="003455E8">
        <w:tc>
          <w:tcPr>
            <w:tcW w:w="959" w:type="dxa"/>
            <w:hideMark/>
          </w:tcPr>
          <w:p w:rsidR="00612BF6" w:rsidRPr="00612BF6" w:rsidRDefault="00612BF6" w:rsidP="00612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</w:t>
            </w:r>
          </w:p>
        </w:tc>
        <w:tc>
          <w:tcPr>
            <w:tcW w:w="3118" w:type="dxa"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Общие компетенции</w:t>
            </w:r>
          </w:p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pStyle w:val="ab"/>
              <w:spacing w:after="0" w:afterAutospacing="0"/>
              <w:rPr>
                <w:sz w:val="28"/>
                <w:szCs w:val="28"/>
                <w:lang w:eastAsia="en-US"/>
              </w:rPr>
            </w:pPr>
            <w:r w:rsidRPr="00612BF6">
              <w:rPr>
                <w:sz w:val="28"/>
                <w:szCs w:val="28"/>
                <w:lang w:eastAsia="en-US"/>
              </w:rPr>
              <w:t>Показатели оценки</w:t>
            </w:r>
          </w:p>
        </w:tc>
      </w:tr>
      <w:tr w:rsidR="00612BF6" w:rsidRPr="00612BF6" w:rsidTr="003455E8">
        <w:tc>
          <w:tcPr>
            <w:tcW w:w="959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3118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демонстрирует интерес к будущей профессии</w:t>
            </w:r>
          </w:p>
        </w:tc>
      </w:tr>
      <w:tr w:rsidR="00612BF6" w:rsidRPr="00612BF6" w:rsidTr="003455E8">
        <w:tc>
          <w:tcPr>
            <w:tcW w:w="959" w:type="dxa"/>
            <w:vMerge w:val="restart"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ОК 2</w:t>
            </w:r>
          </w:p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собственную деятельность, исходя из целей и способов ее достижения, определенных руководителем</w:t>
            </w: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уметь организовывать собственную деятельность,  дисциплинированность;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самоорганизация, ответственность, исполнительность, трудовая дисциплина,  самоконтроль.</w:t>
            </w:r>
          </w:p>
        </w:tc>
      </w:tr>
      <w:tr w:rsidR="00612BF6" w:rsidRPr="00612BF6" w:rsidTr="003455E8">
        <w:tc>
          <w:tcPr>
            <w:tcW w:w="959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 3</w:t>
            </w:r>
          </w:p>
        </w:tc>
        <w:tc>
          <w:tcPr>
            <w:tcW w:w="3118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 рабочую ситуацию, осуществлять текущий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pStyle w:val="a3"/>
              <w:numPr>
                <w:ilvl w:val="0"/>
                <w:numId w:val="37"/>
              </w:numPr>
              <w:ind w:left="31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BF6">
              <w:rPr>
                <w:rFonts w:ascii="Times New Roman" w:hAnsi="Times New Roman"/>
                <w:sz w:val="28"/>
                <w:szCs w:val="28"/>
              </w:rPr>
              <w:t>анализирует рабочую ситуацию (подготовка принятия решения);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pStyle w:val="a3"/>
              <w:numPr>
                <w:ilvl w:val="0"/>
                <w:numId w:val="37"/>
              </w:numPr>
              <w:ind w:left="318" w:hanging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BF6">
              <w:rPr>
                <w:rFonts w:ascii="Times New Roman" w:hAnsi="Times New Roman"/>
                <w:sz w:val="28"/>
                <w:szCs w:val="28"/>
              </w:rPr>
              <w:t>осуществляет текущий контроль и коррекцию деятельности;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pStyle w:val="a3"/>
              <w:numPr>
                <w:ilvl w:val="0"/>
                <w:numId w:val="37"/>
              </w:numPr>
              <w:ind w:left="318" w:hanging="2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BF6">
              <w:rPr>
                <w:rFonts w:ascii="Times New Roman" w:hAnsi="Times New Roman"/>
                <w:sz w:val="28"/>
                <w:szCs w:val="28"/>
              </w:rPr>
              <w:t>ответственно относиться к    результатам  работы.</w:t>
            </w:r>
          </w:p>
        </w:tc>
      </w:tr>
      <w:tr w:rsidR="00612BF6" w:rsidRPr="00612BF6" w:rsidTr="003455E8">
        <w:tc>
          <w:tcPr>
            <w:tcW w:w="959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ОК  4</w:t>
            </w:r>
          </w:p>
        </w:tc>
        <w:tc>
          <w:tcPr>
            <w:tcW w:w="3118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информации, необходимой для эффективного  выполнения профессиональных задач</w:t>
            </w: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8"/>
              </w:numPr>
              <w:spacing w:after="0" w:line="240" w:lineRule="auto"/>
              <w:ind w:left="319" w:hanging="2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 эффективный поиск необходимой информации; 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8"/>
              </w:numPr>
              <w:spacing w:after="0" w:line="240" w:lineRule="auto"/>
              <w:ind w:left="318" w:hanging="26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использует различных источников, включая  Интернет ресурсы.</w:t>
            </w:r>
          </w:p>
        </w:tc>
      </w:tr>
      <w:tr w:rsidR="00612BF6" w:rsidRPr="00612BF6" w:rsidTr="003455E8">
        <w:tc>
          <w:tcPr>
            <w:tcW w:w="959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0К 5</w:t>
            </w:r>
          </w:p>
        </w:tc>
        <w:tc>
          <w:tcPr>
            <w:tcW w:w="3118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владеет информационными  технологиями  при подготовке материалов, презентаций</w:t>
            </w:r>
          </w:p>
        </w:tc>
      </w:tr>
      <w:tr w:rsidR="00612BF6" w:rsidRPr="00612BF6" w:rsidTr="003455E8">
        <w:tc>
          <w:tcPr>
            <w:tcW w:w="959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3118" w:type="dxa"/>
            <w:vMerge w:val="restart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9"/>
              </w:num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устанавливает и поддерживает хорошие отношения с сокурсниками и преподавателями; 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9"/>
              </w:numPr>
              <w:spacing w:after="0" w:line="240" w:lineRule="auto"/>
              <w:ind w:left="318" w:hanging="2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делится своими знаниями и опытом, чтобы помочь другим;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9"/>
              </w:numPr>
              <w:spacing w:after="0" w:line="240" w:lineRule="auto"/>
              <w:ind w:left="318" w:hanging="2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выслушивает мнение сокурсников и преподавателей и признает их знания и навыки;</w:t>
            </w:r>
          </w:p>
        </w:tc>
      </w:tr>
      <w:tr w:rsidR="00612BF6" w:rsidRPr="00612BF6" w:rsidTr="003455E8">
        <w:tc>
          <w:tcPr>
            <w:tcW w:w="959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612BF6" w:rsidRPr="00612BF6" w:rsidRDefault="00612BF6" w:rsidP="00612BF6">
            <w:pPr>
              <w:numPr>
                <w:ilvl w:val="0"/>
                <w:numId w:val="39"/>
              </w:numPr>
              <w:spacing w:after="0" w:line="240" w:lineRule="auto"/>
              <w:ind w:left="318" w:hanging="2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2BF6">
              <w:rPr>
                <w:rFonts w:ascii="Times New Roman" w:eastAsia="Calibri" w:hAnsi="Times New Roman" w:cs="Times New Roman"/>
                <w:sz w:val="28"/>
                <w:szCs w:val="28"/>
              </w:rPr>
              <w:t>активно вносит вклад в работу других.</w:t>
            </w:r>
          </w:p>
        </w:tc>
      </w:tr>
      <w:tr w:rsidR="00612BF6" w:rsidRPr="00612BF6" w:rsidTr="003455E8">
        <w:tc>
          <w:tcPr>
            <w:tcW w:w="959" w:type="dxa"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12BF6" w:rsidRPr="00612BF6" w:rsidRDefault="00612BF6" w:rsidP="00612B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F6" w:rsidRPr="00612BF6" w:rsidRDefault="00612BF6" w:rsidP="00612BF6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12BF6">
        <w:rPr>
          <w:rFonts w:ascii="Times New Roman" w:hAnsi="Times New Roman" w:cs="Times New Roman"/>
          <w:sz w:val="28"/>
        </w:rPr>
        <w:t xml:space="preserve">        </w:t>
      </w:r>
      <w:r w:rsidRPr="00612BF6">
        <w:rPr>
          <w:rFonts w:ascii="Times New Roman" w:hAnsi="Times New Roman" w:cs="Times New Roman"/>
          <w:b/>
          <w:sz w:val="28"/>
        </w:rPr>
        <w:t>Цель дисциплины</w:t>
      </w:r>
      <w:r w:rsidRPr="00612BF6">
        <w:rPr>
          <w:rFonts w:ascii="Times New Roman" w:hAnsi="Times New Roman" w:cs="Times New Roman"/>
          <w:sz w:val="28"/>
        </w:rPr>
        <w:t xml:space="preserve">: вооружить будущих выпускников организаций СПО теоретическими знаниями и практическими навыками, необходимыми </w:t>
      </w:r>
      <w:r w:rsidRPr="00612BF6">
        <w:rPr>
          <w:rFonts w:ascii="Times New Roman" w:hAnsi="Times New Roman" w:cs="Times New Roman"/>
          <w:i/>
          <w:sz w:val="28"/>
        </w:rPr>
        <w:t>для:</w:t>
      </w:r>
    </w:p>
    <w:p w:rsidR="00612BF6" w:rsidRPr="00612BF6" w:rsidRDefault="00612BF6" w:rsidP="00612B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BF6">
        <w:rPr>
          <w:rFonts w:ascii="Times New Roman" w:hAnsi="Times New Roman" w:cs="Times New Roman"/>
          <w:sz w:val="28"/>
        </w:rPr>
        <w:t>-разработки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612BF6" w:rsidRPr="00612BF6" w:rsidRDefault="00612BF6" w:rsidP="00612B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BF6">
        <w:rPr>
          <w:rFonts w:ascii="Times New Roman" w:hAnsi="Times New Roman" w:cs="Times New Roman"/>
          <w:sz w:val="28"/>
        </w:rPr>
        <w:t>-прогнозирования развития и оценки последствий чрезвычайных ситуаций;</w:t>
      </w:r>
    </w:p>
    <w:p w:rsidR="00612BF6" w:rsidRPr="00612BF6" w:rsidRDefault="00612BF6" w:rsidP="00612B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BF6">
        <w:rPr>
          <w:rFonts w:ascii="Times New Roman" w:hAnsi="Times New Roman" w:cs="Times New Roman"/>
          <w:sz w:val="28"/>
        </w:rPr>
        <w:t xml:space="preserve">-принятия решений по защите населения и территорий от возможных последствий аварий, катастроф, стихийных бедствий и применения </w:t>
      </w:r>
      <w:r w:rsidRPr="00612BF6">
        <w:rPr>
          <w:rFonts w:ascii="Times New Roman" w:hAnsi="Times New Roman" w:cs="Times New Roman"/>
          <w:sz w:val="28"/>
        </w:rPr>
        <w:lastRenderedPageBreak/>
        <w:t>современных средств поражения, а также принятия мер по ликвидации их воздействий;</w:t>
      </w:r>
    </w:p>
    <w:p w:rsidR="00612BF6" w:rsidRPr="00612BF6" w:rsidRDefault="00612BF6" w:rsidP="00612B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BF6">
        <w:rPr>
          <w:rFonts w:ascii="Times New Roman" w:hAnsi="Times New Roman" w:cs="Times New Roman"/>
          <w:sz w:val="28"/>
        </w:rPr>
        <w:t>-выполнения конституционного долга и обязанности по защите Отечества в рядах Вооружённых Сил Российской Федерации;</w:t>
      </w:r>
    </w:p>
    <w:p w:rsidR="00612BF6" w:rsidRPr="00612BF6" w:rsidRDefault="00612BF6" w:rsidP="00612BF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12BF6">
        <w:rPr>
          <w:rFonts w:ascii="Times New Roman" w:hAnsi="Times New Roman" w:cs="Times New Roman"/>
          <w:sz w:val="28"/>
        </w:rPr>
        <w:t>-своевременного оказания доврачебной помощи.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 xml:space="preserve">        В результате освоения учебной дисциплины обучающийся должен </w:t>
      </w:r>
      <w:r w:rsidRPr="00612BF6">
        <w:rPr>
          <w:rFonts w:ascii="Times New Roman" w:hAnsi="Times New Roman" w:cs="Times New Roman"/>
          <w:b/>
          <w:sz w:val="28"/>
          <w:szCs w:val="28"/>
        </w:rPr>
        <w:t>уметь</w:t>
      </w:r>
      <w:r w:rsidRPr="00612BF6">
        <w:rPr>
          <w:rFonts w:ascii="Times New Roman" w:hAnsi="Times New Roman" w:cs="Times New Roman"/>
          <w:sz w:val="28"/>
          <w:szCs w:val="28"/>
        </w:rPr>
        <w:t>: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-организовывать и проводить мероприятия по защите работающих и населения от негативных воздействий чрезвычайных ситуаций;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-использовать средства индивидуальной и коллективной защиты от оружия массового поражения;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-применять первичные средства пожаротушения;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-владеть способами бесконфликтного общения и само регуляции в повседневной деятельности и экстремальных условиях военной службы;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-оказывать первую помощь пострадавшим.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 xml:space="preserve">          В результате освоения учебной дисциплины обучающийся должен </w:t>
      </w:r>
      <w:r w:rsidRPr="00612BF6">
        <w:rPr>
          <w:rFonts w:ascii="Times New Roman" w:hAnsi="Times New Roman" w:cs="Times New Roman"/>
          <w:b/>
          <w:sz w:val="28"/>
          <w:szCs w:val="28"/>
        </w:rPr>
        <w:t>знать</w:t>
      </w:r>
      <w:r w:rsidRPr="00612BF6">
        <w:rPr>
          <w:rFonts w:ascii="Times New Roman" w:hAnsi="Times New Roman" w:cs="Times New Roman"/>
          <w:sz w:val="28"/>
          <w:szCs w:val="28"/>
        </w:rPr>
        <w:t>: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-основы военной службы и обороны государства;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-задачи и основные мероприятия гражданской обороны;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-способы защиты населения от оружия массового поражения;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-меры пожарной безопасности и правила безопасного поведения при пожарах;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-организацию и порядок призыва граждан на военную службу и поступления на неё в добровольном порядке;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 xml:space="preserve">-основные виды вооружения, военной техники и специального снаряжения, состоящих на вооружении (оснащении) воинских подразделений, в которых </w:t>
      </w:r>
      <w:r w:rsidRPr="00612BF6">
        <w:rPr>
          <w:rFonts w:ascii="Times New Roman" w:hAnsi="Times New Roman" w:cs="Times New Roman"/>
          <w:sz w:val="28"/>
          <w:szCs w:val="28"/>
        </w:rPr>
        <w:lastRenderedPageBreak/>
        <w:t>имеются военно-учётные специальности, родственные специальностям СПО;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-область применения получаемых профессиональных знаний при исполнении обязанностей военной службы;</w:t>
      </w:r>
    </w:p>
    <w:p w:rsidR="00612BF6" w:rsidRPr="00260659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260659">
        <w:rPr>
          <w:rFonts w:ascii="Times New Roman" w:hAnsi="Times New Roman" w:cs="Times New Roman"/>
          <w:sz w:val="28"/>
          <w:szCs w:val="28"/>
        </w:rPr>
        <w:t>-владение   основами медицинских знаний и оказаний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</w:r>
      <w:r w:rsidRPr="00260659">
        <w:rPr>
          <w:sz w:val="28"/>
          <w:szCs w:val="28"/>
        </w:rPr>
        <w:t>.</w:t>
      </w: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AD8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AD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7E1A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19F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7E1AD8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AD8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7E1AD8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AD8">
        <w:rPr>
          <w:rFonts w:ascii="Times New Roman" w:hAnsi="Times New Roman" w:cs="Times New Roman"/>
          <w:sz w:val="28"/>
          <w:szCs w:val="28"/>
        </w:rPr>
        <w:t xml:space="preserve">из них практических работ </w:t>
      </w:r>
      <w:proofErr w:type="gramStart"/>
      <w:r w:rsidRPr="007E1A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E1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7E1AD8">
        <w:rPr>
          <w:rFonts w:ascii="Times New Roman" w:hAnsi="Times New Roman" w:cs="Times New Roman"/>
          <w:sz w:val="28"/>
          <w:szCs w:val="28"/>
        </w:rPr>
        <w:t>часов;</w:t>
      </w:r>
      <w:r w:rsidRPr="00E51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теоретическое обучение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E1AD8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часов;</w:t>
      </w:r>
    </w:p>
    <w:p w:rsidR="00E03077" w:rsidRPr="00E5119C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E1AD8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E1AD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3 часа;</w:t>
      </w: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AD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7E1AD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E1A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Pr="007E1AD8">
        <w:rPr>
          <w:rFonts w:ascii="Times New Roman" w:hAnsi="Times New Roman" w:cs="Times New Roman"/>
          <w:sz w:val="28"/>
          <w:szCs w:val="28"/>
        </w:rPr>
        <w:t>.</w:t>
      </w:r>
    </w:p>
    <w:p w:rsidR="00E03077" w:rsidRPr="007E1AD8" w:rsidRDefault="00E03077" w:rsidP="00E030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AD8">
        <w:rPr>
          <w:rFonts w:ascii="Times New Roman" w:hAnsi="Times New Roman" w:cs="Times New Roman"/>
          <w:sz w:val="28"/>
          <w:szCs w:val="28"/>
        </w:rPr>
        <w:t>В конце учебного года для обучающихся мужского пола предусмотрены пятидневные учебные сборы (</w:t>
      </w:r>
      <w:r w:rsidRPr="0008791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791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087917">
        <w:rPr>
          <w:rFonts w:ascii="Times New Roman" w:hAnsi="Times New Roman" w:cs="Times New Roman"/>
          <w:sz w:val="28"/>
          <w:szCs w:val="28"/>
        </w:rPr>
        <w:t>),</w:t>
      </w:r>
      <w:r w:rsidRPr="007E1AD8">
        <w:rPr>
          <w:rFonts w:ascii="Times New Roman" w:hAnsi="Times New Roman" w:cs="Times New Roman"/>
          <w:sz w:val="28"/>
          <w:szCs w:val="28"/>
        </w:rPr>
        <w:t xml:space="preserve"> сочетающие разнообразные формы организации теоретических и практических занятий (приказ Министра обороны РФ и Министерства образования и науки РФ  № 96/134 от 24.02.2010 года об утверждении инструкции об организации обучения граждан РФ начальным знаниям в области обороны и их подготовки по основам военной службы в техникуме.</w:t>
      </w:r>
      <w:proofErr w:type="gramEnd"/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AD8">
        <w:rPr>
          <w:rFonts w:ascii="Times New Roman" w:hAnsi="Times New Roman" w:cs="Times New Roman"/>
          <w:b/>
          <w:sz w:val="28"/>
          <w:szCs w:val="28"/>
        </w:rPr>
        <w:t xml:space="preserve">2. СТРУКТУРА И  СОДЕРЖАНИЕ УЧЕБНОЙ ДИСЦИПЛИНЫ </w:t>
      </w: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AD8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03077" w:rsidRPr="007E1AD8" w:rsidRDefault="00E03077" w:rsidP="00E030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E03077" w:rsidRPr="007E1AD8" w:rsidTr="00E03077">
        <w:trPr>
          <w:trHeight w:val="460"/>
        </w:trPr>
        <w:tc>
          <w:tcPr>
            <w:tcW w:w="7796" w:type="dxa"/>
            <w:shd w:val="clear" w:color="auto" w:fill="auto"/>
          </w:tcPr>
          <w:p w:rsidR="00E03077" w:rsidRPr="007E1AD8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0" w:type="dxa"/>
            <w:shd w:val="clear" w:color="auto" w:fill="auto"/>
          </w:tcPr>
          <w:p w:rsidR="00E03077" w:rsidRPr="007E1AD8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03077" w:rsidRPr="007E1AD8" w:rsidTr="00E03077">
        <w:trPr>
          <w:trHeight w:val="285"/>
        </w:trPr>
        <w:tc>
          <w:tcPr>
            <w:tcW w:w="7796" w:type="dxa"/>
            <w:shd w:val="clear" w:color="auto" w:fill="auto"/>
          </w:tcPr>
          <w:p w:rsidR="00E03077" w:rsidRPr="007E1AD8" w:rsidRDefault="00E03077" w:rsidP="00E030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 </w:t>
            </w:r>
          </w:p>
        </w:tc>
        <w:tc>
          <w:tcPr>
            <w:tcW w:w="1560" w:type="dxa"/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68</w:t>
            </w:r>
          </w:p>
        </w:tc>
      </w:tr>
      <w:tr w:rsidR="00E03077" w:rsidRPr="007E1AD8" w:rsidTr="00E03077">
        <w:tc>
          <w:tcPr>
            <w:tcW w:w="7796" w:type="dxa"/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  </w:t>
            </w:r>
          </w:p>
        </w:tc>
        <w:tc>
          <w:tcPr>
            <w:tcW w:w="1560" w:type="dxa"/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33</w:t>
            </w:r>
          </w:p>
        </w:tc>
      </w:tr>
      <w:tr w:rsidR="00E03077" w:rsidRPr="007E1AD8" w:rsidTr="00E03077">
        <w:tc>
          <w:tcPr>
            <w:tcW w:w="7796" w:type="dxa"/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03077" w:rsidRPr="007E1AD8" w:rsidTr="00E03077">
        <w:tc>
          <w:tcPr>
            <w:tcW w:w="7796" w:type="dxa"/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обучение</w:t>
            </w:r>
          </w:p>
        </w:tc>
        <w:tc>
          <w:tcPr>
            <w:tcW w:w="1560" w:type="dxa"/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E03077" w:rsidRPr="007E1AD8" w:rsidTr="00E03077">
        <w:trPr>
          <w:trHeight w:val="360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</w:p>
        </w:tc>
      </w:tr>
      <w:tr w:rsidR="00E03077" w:rsidRPr="007E1AD8" w:rsidTr="00E03077">
        <w:trPr>
          <w:trHeight w:val="285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онтрольн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6909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</w:tr>
      <w:tr w:rsidR="00E03077" w:rsidRPr="007E1AD8" w:rsidTr="00E03077">
        <w:trPr>
          <w:trHeight w:val="195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проведение пятидневных учебных сборов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03077" w:rsidRPr="00087917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08791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</w:p>
        </w:tc>
      </w:tr>
      <w:tr w:rsidR="00E03077" w:rsidRPr="007E1AD8" w:rsidTr="00E03077">
        <w:trPr>
          <w:trHeight w:val="450"/>
        </w:trPr>
        <w:tc>
          <w:tcPr>
            <w:tcW w:w="7796" w:type="dxa"/>
            <w:tcBorders>
              <w:top w:val="single" w:sz="4" w:space="0" w:color="auto"/>
            </w:tcBorders>
            <w:shd w:val="clear" w:color="auto" w:fill="auto"/>
          </w:tcPr>
          <w:p w:rsidR="00E03077" w:rsidRPr="007E1AD8" w:rsidRDefault="00E03077" w:rsidP="00E0307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03077" w:rsidRPr="00636909" w:rsidRDefault="00E03077" w:rsidP="00E0307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16</w:t>
            </w:r>
          </w:p>
        </w:tc>
      </w:tr>
      <w:tr w:rsidR="00E03077" w:rsidRPr="007E1AD8" w:rsidTr="00E03077">
        <w:tc>
          <w:tcPr>
            <w:tcW w:w="9356" w:type="dxa"/>
            <w:gridSpan w:val="2"/>
            <w:shd w:val="clear" w:color="auto" w:fill="auto"/>
          </w:tcPr>
          <w:p w:rsidR="00E03077" w:rsidRPr="007E1AD8" w:rsidRDefault="00E03077" w:rsidP="00E03077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7E1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в    форме   устного экзамена</w:t>
            </w:r>
          </w:p>
        </w:tc>
      </w:tr>
    </w:tbl>
    <w:p w:rsidR="007E1AD8" w:rsidRPr="007E1AD8" w:rsidRDefault="007E1AD8" w:rsidP="004D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E1AD8" w:rsidRPr="007E1AD8" w:rsidRDefault="007E1AD8" w:rsidP="007E1AD8">
      <w:p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7E1AD8" w:rsidRPr="007E1AD8" w:rsidSect="007E1AD8">
          <w:footerReference w:type="even" r:id="rId8"/>
          <w:footerReference w:type="default" r:id="rId9"/>
          <w:pgSz w:w="11906" w:h="16838"/>
          <w:pgMar w:top="1134" w:right="850" w:bottom="1134" w:left="1800" w:header="708" w:footer="708" w:gutter="0"/>
          <w:cols w:space="720"/>
          <w:titlePg/>
          <w:docGrid w:linePitch="326"/>
        </w:sectPr>
      </w:pPr>
    </w:p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4F6444" w:rsidRPr="00E21176" w:rsidRDefault="007E1AD8" w:rsidP="00E211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7E1AD8">
        <w:rPr>
          <w:b/>
          <w:sz w:val="28"/>
          <w:szCs w:val="28"/>
        </w:rPr>
        <w:t xml:space="preserve">2.2. Тематический план и содержание учебной дисциплины </w:t>
      </w:r>
      <w:r w:rsidRPr="00E21176">
        <w:rPr>
          <w:b/>
          <w:i/>
          <w:sz w:val="28"/>
          <w:szCs w:val="28"/>
        </w:rPr>
        <w:t>Безопасность жизнедеятельности</w:t>
      </w:r>
      <w:r w:rsidRPr="007E1AD8">
        <w:rPr>
          <w:b/>
          <w:sz w:val="28"/>
          <w:szCs w:val="28"/>
        </w:rPr>
        <w:t xml:space="preserve"> 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8"/>
        <w:gridCol w:w="426"/>
        <w:gridCol w:w="141"/>
        <w:gridCol w:w="9257"/>
        <w:gridCol w:w="1154"/>
        <w:gridCol w:w="1705"/>
      </w:tblGrid>
      <w:tr w:rsidR="00735199" w:rsidRPr="007E1AD8" w:rsidTr="00E21176">
        <w:trPr>
          <w:trHeight w:val="632"/>
        </w:trPr>
        <w:tc>
          <w:tcPr>
            <w:tcW w:w="2758" w:type="dxa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24" w:type="dxa"/>
            <w:gridSpan w:val="3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705" w:type="dxa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</w:p>
        </w:tc>
      </w:tr>
      <w:tr w:rsidR="00735199" w:rsidRPr="007E1AD8" w:rsidTr="00E21176">
        <w:trPr>
          <w:trHeight w:val="258"/>
        </w:trPr>
        <w:tc>
          <w:tcPr>
            <w:tcW w:w="2758" w:type="dxa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824" w:type="dxa"/>
            <w:gridSpan w:val="3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35199" w:rsidRPr="007E1AD8" w:rsidTr="00E21176">
        <w:trPr>
          <w:trHeight w:val="241"/>
        </w:trPr>
        <w:tc>
          <w:tcPr>
            <w:tcW w:w="12582" w:type="dxa"/>
            <w:gridSpan w:val="4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Pr="00472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основы безопасности жизнедеятельности.</w:t>
            </w:r>
          </w:p>
        </w:tc>
        <w:tc>
          <w:tcPr>
            <w:tcW w:w="1154" w:type="dxa"/>
          </w:tcPr>
          <w:p w:rsidR="00735199" w:rsidRPr="0063690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200"/>
        </w:trPr>
        <w:tc>
          <w:tcPr>
            <w:tcW w:w="2758" w:type="dxa"/>
            <w:vMerge w:val="restart"/>
          </w:tcPr>
          <w:p w:rsidR="00735199" w:rsidRPr="004727B1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Тема 1.1.</w:t>
            </w:r>
          </w:p>
          <w:p w:rsidR="00735199" w:rsidRPr="00616FC0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Теоретические основы безопасности </w:t>
            </w:r>
            <w:r w:rsidR="00616FC0">
              <w:rPr>
                <w:rFonts w:ascii="Times New Roman" w:hAnsi="Times New Roman" w:cs="Times New Roman"/>
                <w:bCs/>
                <w:sz w:val="28"/>
                <w:szCs w:val="28"/>
              </w:rPr>
              <w:t>жизнедеятельности,</w:t>
            </w:r>
          </w:p>
          <w:p w:rsidR="00735199" w:rsidRDefault="00616FC0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  <w:r w:rsidR="007351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735199" w:rsidRDefault="00735199" w:rsidP="007351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54" w:type="dxa"/>
            <w:shd w:val="clear" w:color="auto" w:fill="auto"/>
          </w:tcPr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194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735199" w:rsidRPr="004727B1" w:rsidRDefault="00735199" w:rsidP="003455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опасностей. Источники опасностей, номенклатура опасностей.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5199" w:rsidRPr="007E1AD8" w:rsidTr="00E21176">
        <w:trPr>
          <w:trHeight w:val="194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735199" w:rsidRPr="00735199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1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 w:val="restart"/>
            <w:shd w:val="clear" w:color="auto" w:fill="BFBFBF" w:themeFill="background1" w:themeFillShade="BF"/>
          </w:tcPr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194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735199" w:rsidRPr="00735199" w:rsidRDefault="00735199" w:rsidP="0073519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199">
              <w:rPr>
                <w:rFonts w:ascii="Times New Roman" w:hAnsi="Times New Roman" w:cs="Times New Roman"/>
                <w:sz w:val="28"/>
                <w:szCs w:val="28"/>
              </w:rPr>
              <w:t>П.Р.№1.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Природные и производственные опасности. Опасные и вредные факторы. 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194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735199" w:rsidRPr="00735199" w:rsidRDefault="00735199" w:rsidP="0073519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51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работа: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194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735199" w:rsidRPr="004727B1" w:rsidRDefault="00735199" w:rsidP="003455E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К.Р.№1. </w:t>
            </w:r>
            <w:r w:rsidRPr="00DF286F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основы безопасности жизнедеятельности.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285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735199" w:rsidRPr="00DF286F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86F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№1</w:t>
            </w:r>
          </w:p>
          <w:p w:rsidR="00735199" w:rsidRPr="00DF286F" w:rsidRDefault="00735199" w:rsidP="00345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F286F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Теоретические основы безопасности жизнедеятельности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232"/>
        </w:trPr>
        <w:tc>
          <w:tcPr>
            <w:tcW w:w="12582" w:type="dxa"/>
            <w:gridSpan w:val="4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2.Защита населения и территорий от опасностей в чрезвычайных ситуациях</w:t>
            </w:r>
          </w:p>
        </w:tc>
        <w:tc>
          <w:tcPr>
            <w:tcW w:w="1154" w:type="dxa"/>
          </w:tcPr>
          <w:p w:rsidR="00735199" w:rsidRPr="0063690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463"/>
        </w:trPr>
        <w:tc>
          <w:tcPr>
            <w:tcW w:w="2758" w:type="dxa"/>
            <w:vMerge w:val="restart"/>
          </w:tcPr>
          <w:p w:rsidR="00735199" w:rsidRPr="004727B1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Тема 2.1.</w:t>
            </w: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>Чрезвычайные ситуации мирного и военного времени</w:t>
            </w:r>
            <w:r w:rsidR="00616FC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16F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616FC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5199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735199" w:rsidRDefault="00735199" w:rsidP="007351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1154" w:type="dxa"/>
            <w:shd w:val="clear" w:color="auto" w:fill="auto"/>
          </w:tcPr>
          <w:p w:rsidR="00735199" w:rsidRPr="004903F7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615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35199" w:rsidRPr="007E1AD8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735199" w:rsidRPr="00DF286F" w:rsidRDefault="00735199" w:rsidP="003455E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Поражающие факторы источников чрезвычайных ситуаций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мирного времени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176" w:rsidRPr="007E1AD8" w:rsidTr="00E21176">
        <w:trPr>
          <w:trHeight w:val="61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E21176" w:rsidRPr="00735199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51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5" w:type="dxa"/>
            <w:vMerge w:val="restart"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1176" w:rsidRPr="007E1AD8" w:rsidTr="00E21176">
        <w:trPr>
          <w:trHeight w:val="61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E21176" w:rsidRPr="004727B1" w:rsidRDefault="00E21176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П.Р.№2.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61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E21176" w:rsidRPr="004727B1" w:rsidRDefault="00E21176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ABC">
              <w:rPr>
                <w:rFonts w:ascii="Times New Roman" w:hAnsi="Times New Roman" w:cs="Times New Roman"/>
                <w:bCs/>
                <w:sz w:val="28"/>
                <w:szCs w:val="28"/>
              </w:rPr>
              <w:t>П.Р.№3.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58"/>
        </w:trPr>
        <w:tc>
          <w:tcPr>
            <w:tcW w:w="2758" w:type="dxa"/>
            <w:vMerge w:val="restart"/>
          </w:tcPr>
          <w:p w:rsidR="00E21176" w:rsidRPr="004727B1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2.2.</w:t>
            </w:r>
          </w:p>
          <w:p w:rsidR="00E21176" w:rsidRPr="00616FC0" w:rsidRDefault="00E21176" w:rsidP="0061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в чрезвычайных ситуациях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E21176" w:rsidRPr="007E1AD8" w:rsidRDefault="00E21176" w:rsidP="007351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Pr="00616FC0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199" w:rsidRPr="007E1AD8" w:rsidTr="00E21176">
        <w:trPr>
          <w:trHeight w:val="860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6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7" w:type="dxa"/>
          </w:tcPr>
          <w:p w:rsidR="00735199" w:rsidRDefault="00735199" w:rsidP="003455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5301">
              <w:rPr>
                <w:rFonts w:ascii="Times New Roman" w:hAnsi="Times New Roman"/>
                <w:bCs/>
                <w:sz w:val="28"/>
                <w:szCs w:val="28"/>
              </w:rPr>
              <w:t>Защита населения в чрезвычайных ситуациях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735199" w:rsidRPr="00B05301" w:rsidRDefault="00735199" w:rsidP="003455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средств индивидуальной и коллективной защиты от оружия массового поражения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735199" w:rsidRPr="00B05301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35199" w:rsidRPr="007E1AD8" w:rsidTr="00E21176">
        <w:trPr>
          <w:trHeight w:val="731"/>
        </w:trPr>
        <w:tc>
          <w:tcPr>
            <w:tcW w:w="2758" w:type="dxa"/>
            <w:vMerge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F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57" w:type="dxa"/>
          </w:tcPr>
          <w:p w:rsidR="00735199" w:rsidRPr="00B05301" w:rsidRDefault="00735199" w:rsidP="003455E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154" w:type="dxa"/>
            <w:shd w:val="clear" w:color="auto" w:fill="auto"/>
          </w:tcPr>
          <w:p w:rsidR="00735199" w:rsidRPr="007E1AD8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735199" w:rsidRDefault="00735199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F6C" w:rsidRPr="007E1AD8" w:rsidTr="00E21176">
        <w:trPr>
          <w:trHeight w:val="468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060F6C" w:rsidRPr="004727B1" w:rsidRDefault="00060F6C" w:rsidP="00345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51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</w:p>
        </w:tc>
        <w:tc>
          <w:tcPr>
            <w:tcW w:w="1154" w:type="dxa"/>
            <w:shd w:val="clear" w:color="auto" w:fill="auto"/>
          </w:tcPr>
          <w:p w:rsidR="00060F6C" w:rsidRP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5" w:type="dxa"/>
            <w:vMerge w:val="restart"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73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П.Р.№4. Использование средств индивидуальной и коллективной защиты от оружия массового поражения.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73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П.Р.№5 Использование средств индивидуальной и коллективной защиты от оружия массового поражения.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73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П.Р.№6. Использование средств индивидуальной и коллективной защиты от оружия массового поражения.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73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П.Р. №7. Использование средств индивидуальной и коллективной защиты от оружия массового поражения.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42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П.Р.№8. Использование средств индивидуальной и коллективной защиты от оружия массового поражения.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154" w:type="dxa"/>
            <w:shd w:val="clear" w:color="auto" w:fill="auto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73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П.Р.№9. Организация защиты в мирное и военное время, способы защиты, защитные сооружения, их классификация</w:t>
            </w:r>
          </w:p>
        </w:tc>
        <w:tc>
          <w:tcPr>
            <w:tcW w:w="1154" w:type="dxa"/>
            <w:shd w:val="clear" w:color="auto" w:fill="auto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402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060F6C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1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работа:</w:t>
            </w:r>
          </w:p>
        </w:tc>
        <w:tc>
          <w:tcPr>
            <w:tcW w:w="1154" w:type="dxa"/>
            <w:shd w:val="clear" w:color="auto" w:fill="auto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731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sz w:val="28"/>
                <w:szCs w:val="28"/>
              </w:rPr>
              <w:t xml:space="preserve">К.Р.№2. </w:t>
            </w:r>
            <w:r w:rsidRPr="00060F6C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территорий от опасностей в чрезвычайных ситуациях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302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060F6C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№2 </w:t>
            </w:r>
          </w:p>
          <w:p w:rsidR="00060F6C" w:rsidRPr="00B05301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60F6C" w:rsidRPr="00B05301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территорий от опасностей в чрезвычайных ситуациях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060F6C" w:rsidRPr="00D02D37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3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Pr="00C7187E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20"/>
        </w:trPr>
        <w:tc>
          <w:tcPr>
            <w:tcW w:w="12582" w:type="dxa"/>
            <w:gridSpan w:val="4"/>
          </w:tcPr>
          <w:p w:rsidR="00060F6C" w:rsidRPr="007E1AD8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военной службы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232"/>
        </w:trPr>
        <w:tc>
          <w:tcPr>
            <w:tcW w:w="2758" w:type="dxa"/>
            <w:vMerge w:val="restart"/>
          </w:tcPr>
          <w:p w:rsidR="00060F6C" w:rsidRPr="004727B1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Тема 3.1.</w:t>
            </w:r>
          </w:p>
          <w:p w:rsidR="00060F6C" w:rsidRPr="00616FC0" w:rsidRDefault="00060F6C" w:rsidP="00616F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порядок призыва граждан  на военную службу и поступления на неё в добровольном порядке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ч.</w:t>
            </w:r>
          </w:p>
        </w:tc>
        <w:tc>
          <w:tcPr>
            <w:tcW w:w="9824" w:type="dxa"/>
            <w:gridSpan w:val="3"/>
          </w:tcPr>
          <w:p w:rsidR="00060F6C" w:rsidRPr="007E1AD8" w:rsidRDefault="00060F6C" w:rsidP="00E211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54" w:type="dxa"/>
            <w:shd w:val="clear" w:color="auto" w:fill="auto"/>
          </w:tcPr>
          <w:p w:rsidR="00060F6C" w:rsidRPr="00560A8D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375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Pr="007E1AD8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060F6C" w:rsidRPr="007E1AD8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понятия о воинской обязанности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Первоначальная постановка на воинский учёт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060F6C" w:rsidRPr="00715E73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F6C" w:rsidRPr="007E1AD8" w:rsidTr="00E21176">
        <w:trPr>
          <w:trHeight w:val="1806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Pr="007E1AD8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060F6C" w:rsidRPr="004727B1" w:rsidRDefault="00060F6C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Призыв на военную службу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Основные условия прохождения службы по контракту.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060F6C" w:rsidRPr="00FD0807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F6C" w:rsidRPr="007E1AD8" w:rsidTr="00E21176">
        <w:trPr>
          <w:trHeight w:val="20"/>
        </w:trPr>
        <w:tc>
          <w:tcPr>
            <w:tcW w:w="2758" w:type="dxa"/>
            <w:vMerge w:val="restart"/>
          </w:tcPr>
          <w:p w:rsidR="00060F6C" w:rsidRPr="004727B1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Тема 3.2.</w:t>
            </w:r>
          </w:p>
          <w:p w:rsidR="00060F6C" w:rsidRPr="00616FC0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Структура, вооружение, военная техника и специальное снаряжение ВС РФ,</w:t>
            </w: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060F6C" w:rsidRPr="007E1AD8" w:rsidRDefault="00060F6C" w:rsidP="00060F6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F6C" w:rsidRPr="007E1AD8" w:rsidTr="00E21176">
        <w:trPr>
          <w:trHeight w:val="390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060F6C" w:rsidRPr="00B558B5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8B5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ВС РФ., вооружение, военная техника и специальное снаряжение ВС РФ.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060F6C" w:rsidRPr="00785537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0F6C" w:rsidRPr="007E1AD8" w:rsidTr="00E21176">
        <w:trPr>
          <w:trHeight w:val="336"/>
        </w:trPr>
        <w:tc>
          <w:tcPr>
            <w:tcW w:w="2758" w:type="dxa"/>
            <w:vMerge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060F6C" w:rsidRPr="00060F6C" w:rsidRDefault="00060F6C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sz w:val="28"/>
                <w:szCs w:val="28"/>
              </w:rPr>
              <w:t>Материальная часть автомата Калашникова</w:t>
            </w:r>
          </w:p>
        </w:tc>
        <w:tc>
          <w:tcPr>
            <w:tcW w:w="1154" w:type="dxa"/>
            <w:shd w:val="clear" w:color="auto" w:fill="auto"/>
          </w:tcPr>
          <w:p w:rsidR="00060F6C" w:rsidRPr="007E1AD8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060F6C" w:rsidRDefault="00060F6C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E21176" w:rsidRPr="00060F6C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</w:p>
        </w:tc>
        <w:tc>
          <w:tcPr>
            <w:tcW w:w="1154" w:type="dxa"/>
            <w:shd w:val="clear" w:color="auto" w:fill="auto"/>
          </w:tcPr>
          <w:p w:rsidR="00E21176" w:rsidRPr="00060F6C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5" w:type="dxa"/>
            <w:vMerge w:val="restart"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E21176" w:rsidRPr="00235ABC" w:rsidRDefault="00E21176" w:rsidP="00235AB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П.Р.</w:t>
            </w: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№10</w:t>
            </w:r>
            <w:r w:rsidR="00235A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E21176" w:rsidRPr="00E21176" w:rsidRDefault="00E21176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П.Р.11.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7" w:type="dxa"/>
          </w:tcPr>
          <w:p w:rsidR="00E21176" w:rsidRPr="00E21176" w:rsidRDefault="00E21176" w:rsidP="00E211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57" w:type="dxa"/>
          </w:tcPr>
          <w:p w:rsidR="00E21176" w:rsidRPr="00E21176" w:rsidRDefault="00E21176" w:rsidP="00E211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 №13.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57" w:type="dxa"/>
          </w:tcPr>
          <w:p w:rsidR="00E21176" w:rsidRPr="00E21176" w:rsidRDefault="00E21176" w:rsidP="00E211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П.Р. №14.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вооружённых сил и рода войск. Функции и задачи ВС РФ.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336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9257" w:type="dxa"/>
          </w:tcPr>
          <w:p w:rsidR="00E21176" w:rsidRPr="00E21176" w:rsidRDefault="00E21176" w:rsidP="00E211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№15.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32"/>
        </w:trPr>
        <w:tc>
          <w:tcPr>
            <w:tcW w:w="2758" w:type="dxa"/>
            <w:vMerge w:val="restart"/>
          </w:tcPr>
          <w:p w:rsidR="00E21176" w:rsidRPr="004727B1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Тема 3.3.</w:t>
            </w:r>
          </w:p>
          <w:p w:rsidR="00E21176" w:rsidRPr="00616FC0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обеспечения безопасности военной службы,</w:t>
            </w:r>
            <w:r w:rsidRPr="0061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1176" w:rsidRPr="00785537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9824" w:type="dxa"/>
            <w:gridSpan w:val="3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0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257" w:type="dxa"/>
          </w:tcPr>
          <w:p w:rsidR="00E21176" w:rsidRPr="00785537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85537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обеспечения безопасности военной службы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FFFFFF"/>
          </w:tcPr>
          <w:p w:rsidR="00E21176" w:rsidRPr="00785537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176" w:rsidRPr="007E1AD8" w:rsidTr="00E21176">
        <w:trPr>
          <w:trHeight w:val="20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E21176" w:rsidRPr="004727B1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</w:p>
        </w:tc>
        <w:tc>
          <w:tcPr>
            <w:tcW w:w="1154" w:type="dxa"/>
            <w:shd w:val="clear" w:color="auto" w:fill="auto"/>
          </w:tcPr>
          <w:p w:rsidR="00E21176" w:rsidRP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05" w:type="dxa"/>
            <w:vMerge w:val="restart"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0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7" w:type="dxa"/>
          </w:tcPr>
          <w:p w:rsidR="00E21176" w:rsidRDefault="00E21176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 №16.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по обеспечению безопасности военной службы.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0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7" w:type="dxa"/>
          </w:tcPr>
          <w:p w:rsidR="00E21176" w:rsidRDefault="00E21176" w:rsidP="003455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П.Р. №17.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 по обеспечению безопасности военной службы.</w:t>
            </w:r>
          </w:p>
        </w:tc>
        <w:tc>
          <w:tcPr>
            <w:tcW w:w="1154" w:type="dxa"/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114"/>
        </w:trPr>
        <w:tc>
          <w:tcPr>
            <w:tcW w:w="2758" w:type="dxa"/>
            <w:vMerge w:val="restart"/>
          </w:tcPr>
          <w:p w:rsidR="00E21176" w:rsidRPr="004727B1" w:rsidRDefault="00E21176" w:rsidP="003455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3.4</w:t>
            </w:r>
          </w:p>
          <w:p w:rsidR="00E21176" w:rsidRPr="00616FC0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Cs/>
                <w:sz w:val="28"/>
                <w:szCs w:val="28"/>
              </w:rPr>
              <w:t>Военно-медицинская подготовка</w:t>
            </w:r>
          </w:p>
          <w:p w:rsidR="00E21176" w:rsidRPr="00616FC0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616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4" w:type="dxa"/>
            <w:gridSpan w:val="3"/>
            <w:tcBorders>
              <w:bottom w:val="single" w:sz="4" w:space="0" w:color="auto"/>
            </w:tcBorders>
          </w:tcPr>
          <w:p w:rsidR="00E21176" w:rsidRPr="004727B1" w:rsidRDefault="00E21176" w:rsidP="003455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vMerge/>
            <w:shd w:val="clear" w:color="auto" w:fill="BFBFBF" w:themeFill="background1" w:themeFillShade="BF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692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1176" w:rsidRPr="00E21176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98" w:type="dxa"/>
            <w:gridSpan w:val="2"/>
            <w:tcBorders>
              <w:bottom w:val="single" w:sz="4" w:space="0" w:color="auto"/>
            </w:tcBorders>
          </w:tcPr>
          <w:p w:rsidR="00E21176" w:rsidRPr="004727B1" w:rsidRDefault="00E21176" w:rsidP="003455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E21176" w:rsidRPr="007E1AD8" w:rsidRDefault="00E21176" w:rsidP="00E21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176" w:rsidRPr="007E1AD8" w:rsidTr="00E21176">
        <w:trPr>
          <w:trHeight w:val="25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1176" w:rsidRPr="00E21176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98" w:type="dxa"/>
            <w:gridSpan w:val="2"/>
            <w:tcBorders>
              <w:bottom w:val="single" w:sz="4" w:space="0" w:color="auto"/>
            </w:tcBorders>
          </w:tcPr>
          <w:p w:rsidR="00E21176" w:rsidRPr="004727B1" w:rsidRDefault="00E21176" w:rsidP="00345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E21176" w:rsidRDefault="00E21176" w:rsidP="00E21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1176" w:rsidRPr="007E1AD8" w:rsidTr="00E21176">
        <w:trPr>
          <w:trHeight w:val="25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4" w:type="dxa"/>
            <w:gridSpan w:val="3"/>
            <w:tcBorders>
              <w:bottom w:val="single" w:sz="4" w:space="0" w:color="auto"/>
            </w:tcBorders>
          </w:tcPr>
          <w:p w:rsidR="00E21176" w:rsidRPr="004727B1" w:rsidRDefault="00E21176" w:rsidP="00345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0F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Практические занятия: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E21176" w:rsidRDefault="00E21176" w:rsidP="00E21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5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1176" w:rsidRPr="00E21176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98" w:type="dxa"/>
            <w:gridSpan w:val="2"/>
            <w:tcBorders>
              <w:bottom w:val="single" w:sz="4" w:space="0" w:color="auto"/>
            </w:tcBorders>
          </w:tcPr>
          <w:p w:rsidR="00E21176" w:rsidRPr="00E21176" w:rsidRDefault="00E21176" w:rsidP="00E211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5ABC">
              <w:rPr>
                <w:rFonts w:ascii="Times New Roman" w:hAnsi="Times New Roman" w:cs="Times New Roman"/>
                <w:bCs/>
                <w:sz w:val="28"/>
                <w:szCs w:val="28"/>
              </w:rPr>
              <w:t>П.Р. №18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4727B1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и правила оказания первой медицинской помощи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P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E21176" w:rsidRDefault="00E21176" w:rsidP="00E21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5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4" w:type="dxa"/>
            <w:gridSpan w:val="3"/>
            <w:tcBorders>
              <w:bottom w:val="single" w:sz="4" w:space="0" w:color="auto"/>
            </w:tcBorders>
          </w:tcPr>
          <w:p w:rsidR="00E21176" w:rsidRPr="00E21176" w:rsidRDefault="00E21176" w:rsidP="00E2117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Контрольная работа</w:t>
            </w:r>
            <w:r w:rsidRPr="00E2117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E21176" w:rsidRDefault="00E21176" w:rsidP="00E21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55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1176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98" w:type="dxa"/>
            <w:gridSpan w:val="2"/>
            <w:tcBorders>
              <w:bottom w:val="single" w:sz="4" w:space="0" w:color="auto"/>
            </w:tcBorders>
          </w:tcPr>
          <w:p w:rsidR="00E21176" w:rsidRPr="00E21176" w:rsidRDefault="00E21176" w:rsidP="00E211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sz w:val="28"/>
                <w:szCs w:val="28"/>
              </w:rPr>
              <w:t xml:space="preserve">К.Р. №3  </w:t>
            </w:r>
            <w:r w:rsidRPr="00E21176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военной службы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E21176" w:rsidRPr="00E21176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E21176" w:rsidRDefault="00E21176" w:rsidP="00E21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421"/>
        </w:trPr>
        <w:tc>
          <w:tcPr>
            <w:tcW w:w="2758" w:type="dxa"/>
            <w:vMerge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4" w:type="dxa"/>
            <w:gridSpan w:val="3"/>
          </w:tcPr>
          <w:p w:rsidR="00E21176" w:rsidRPr="00E21176" w:rsidRDefault="00E21176" w:rsidP="00E211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  «</w:t>
            </w:r>
            <w:r w:rsidRPr="00B558B5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военной службы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5" w:type="dxa"/>
            <w:vMerge w:val="restart"/>
            <w:shd w:val="clear" w:color="auto" w:fill="CCCCCC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209"/>
        </w:trPr>
        <w:tc>
          <w:tcPr>
            <w:tcW w:w="12582" w:type="dxa"/>
            <w:gridSpan w:val="4"/>
          </w:tcPr>
          <w:p w:rsidR="00E21176" w:rsidRPr="00616FC0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FC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пятидневных учебных сборов (приложение 1)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F58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5" w:type="dxa"/>
            <w:vMerge/>
            <w:shd w:val="clear" w:color="auto" w:fill="CCCCCC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420"/>
        </w:trPr>
        <w:tc>
          <w:tcPr>
            <w:tcW w:w="12582" w:type="dxa"/>
            <w:gridSpan w:val="4"/>
          </w:tcPr>
          <w:p w:rsidR="00E21176" w:rsidRPr="007E1AD8" w:rsidRDefault="00E21176" w:rsidP="00616F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705" w:type="dxa"/>
            <w:vMerge/>
            <w:shd w:val="clear" w:color="auto" w:fill="CCCCCC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176" w:rsidRPr="007E1AD8" w:rsidTr="00E21176">
        <w:trPr>
          <w:trHeight w:val="90"/>
        </w:trPr>
        <w:tc>
          <w:tcPr>
            <w:tcW w:w="12582" w:type="dxa"/>
            <w:gridSpan w:val="4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  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</w:t>
            </w:r>
            <w:r w:rsidRPr="007E1AD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E1A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   форме   устного экзамена</w:t>
            </w:r>
          </w:p>
        </w:tc>
        <w:tc>
          <w:tcPr>
            <w:tcW w:w="1154" w:type="dxa"/>
            <w:shd w:val="clear" w:color="auto" w:fill="auto"/>
          </w:tcPr>
          <w:p w:rsidR="00E21176" w:rsidRPr="007E1AD8" w:rsidRDefault="00E21176" w:rsidP="00345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CCCCCC"/>
          </w:tcPr>
          <w:p w:rsidR="00E21176" w:rsidRPr="007E1AD8" w:rsidRDefault="00E21176" w:rsidP="003455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444" w:rsidRPr="007E1AD8" w:rsidRDefault="004F6444" w:rsidP="004F6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6444" w:rsidRPr="007E1AD8" w:rsidSect="007E1AD8">
          <w:pgSz w:w="16840" w:h="11907" w:orient="landscape"/>
          <w:pgMar w:top="289" w:right="1134" w:bottom="289" w:left="992" w:header="709" w:footer="709" w:gutter="0"/>
          <w:cols w:space="720"/>
        </w:sectPr>
      </w:pPr>
    </w:p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7E1AD8">
        <w:rPr>
          <w:b/>
          <w:caps/>
          <w:sz w:val="28"/>
          <w:szCs w:val="28"/>
        </w:rPr>
        <w:t>3. условия реализации УЧЕБНОЙ дисциплины</w:t>
      </w:r>
    </w:p>
    <w:p w:rsidR="007E1AD8" w:rsidRP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AD8">
        <w:rPr>
          <w:rFonts w:ascii="Times New Roman" w:hAnsi="Times New Roman" w:cs="Times New Roman"/>
          <w:b/>
          <w:bCs/>
          <w:sz w:val="28"/>
          <w:szCs w:val="28"/>
        </w:rPr>
        <w:t>3.1. Материально-техническое обеспечение учебной дисциплины</w:t>
      </w:r>
    </w:p>
    <w:p w:rsidR="007E1AD8" w:rsidRP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AD8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 w:rsidR="00937AB5">
        <w:rPr>
          <w:rFonts w:ascii="Times New Roman" w:hAnsi="Times New Roman" w:cs="Times New Roman"/>
          <w:bCs/>
          <w:sz w:val="28"/>
          <w:szCs w:val="28"/>
        </w:rPr>
        <w:t>учебной дисциплины обеспечена наличием</w:t>
      </w:r>
      <w:r w:rsidRPr="007E1AD8">
        <w:rPr>
          <w:rFonts w:ascii="Times New Roman" w:hAnsi="Times New Roman" w:cs="Times New Roman"/>
          <w:bCs/>
          <w:sz w:val="28"/>
          <w:szCs w:val="28"/>
        </w:rPr>
        <w:t xml:space="preserve"> учебного кабинета безопасности жизнедеятельности.</w:t>
      </w:r>
    </w:p>
    <w:p w:rsidR="007E1AD8" w:rsidRP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1AD8" w:rsidRP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1AD8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</w:p>
    <w:p w:rsidR="00C40F14" w:rsidRPr="004727B1" w:rsidRDefault="00C40F14" w:rsidP="00C40F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27B1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кабинета: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Комплект принадлежностей для оказания первой медицинской помощи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Носилки санитарные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Противогаз 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Обще защитный комплект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Тренажер сердечно-легочной реанимации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Прибор радиационной разведки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 xml:space="preserve">Прибор химической разведки 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>Комплекты таблиц демонстрационных по БЖ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 w:val="28"/>
          <w:szCs w:val="28"/>
        </w:rPr>
      </w:pPr>
      <w:r w:rsidRPr="004727B1">
        <w:rPr>
          <w:rFonts w:ascii="Times New Roman" w:hAnsi="Times New Roman"/>
          <w:sz w:val="28"/>
          <w:szCs w:val="28"/>
        </w:rPr>
        <w:t>Мультимедиа проектор</w:t>
      </w:r>
    </w:p>
    <w:p w:rsidR="00C40F14" w:rsidRPr="004727B1" w:rsidRDefault="00C40F14" w:rsidP="00C40F14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 w:val="28"/>
          <w:szCs w:val="28"/>
        </w:rPr>
      </w:pPr>
      <w:r w:rsidRPr="004727B1">
        <w:rPr>
          <w:rFonts w:ascii="Times New Roman" w:hAnsi="Times New Roman"/>
          <w:color w:val="000000"/>
          <w:sz w:val="28"/>
          <w:szCs w:val="28"/>
        </w:rPr>
        <w:t>Экран</w:t>
      </w:r>
      <w:r w:rsidRPr="004727B1">
        <w:rPr>
          <w:rFonts w:ascii="Times New Roman" w:hAnsi="Times New Roman"/>
          <w:sz w:val="28"/>
          <w:szCs w:val="28"/>
        </w:rPr>
        <w:t xml:space="preserve"> (на штативе или навесной)</w:t>
      </w:r>
    </w:p>
    <w:p w:rsidR="007E1AD8" w:rsidRPr="007E1AD8" w:rsidRDefault="007E1AD8" w:rsidP="007E1AD8">
      <w:pPr>
        <w:pStyle w:val="11"/>
        <w:ind w:left="0"/>
        <w:jc w:val="both"/>
        <w:rPr>
          <w:sz w:val="28"/>
          <w:szCs w:val="28"/>
        </w:rPr>
      </w:pPr>
    </w:p>
    <w:p w:rsidR="007E1AD8" w:rsidRPr="007E1AD8" w:rsidRDefault="007E1AD8" w:rsidP="007E1AD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 w:rsidRPr="007E1AD8">
        <w:rPr>
          <w:b/>
          <w:bCs/>
          <w:sz w:val="28"/>
          <w:szCs w:val="28"/>
        </w:rPr>
        <w:t>Технические средства обучения:</w:t>
      </w:r>
    </w:p>
    <w:p w:rsidR="007E1AD8" w:rsidRPr="007E1AD8" w:rsidRDefault="007E1AD8" w:rsidP="007E1AD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7E1AD8">
        <w:rPr>
          <w:bCs/>
          <w:sz w:val="28"/>
          <w:szCs w:val="28"/>
        </w:rPr>
        <w:t>- компьютер с лицензионным программным обеспечением;</w:t>
      </w:r>
    </w:p>
    <w:p w:rsidR="007E1AD8" w:rsidRPr="007E1AD8" w:rsidRDefault="007E1AD8" w:rsidP="007E1AD8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  <w:sz w:val="28"/>
          <w:szCs w:val="28"/>
        </w:rPr>
      </w:pPr>
      <w:r w:rsidRPr="007E1AD8">
        <w:rPr>
          <w:bCs/>
          <w:sz w:val="28"/>
          <w:szCs w:val="28"/>
        </w:rPr>
        <w:t>- интерактивный комплекс.</w:t>
      </w:r>
    </w:p>
    <w:p w:rsidR="007E1AD8" w:rsidRDefault="007E1AD8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DA7" w:rsidRDefault="00764DA7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DA7" w:rsidRDefault="00764DA7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E84" w:rsidRDefault="00857E84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E84" w:rsidRDefault="00857E84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7E84" w:rsidRDefault="00857E84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DA7" w:rsidRDefault="00764DA7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DA7" w:rsidRDefault="00764DA7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4DA7" w:rsidRPr="007E1AD8" w:rsidRDefault="00764DA7" w:rsidP="007E1A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2BF6" w:rsidRPr="00612BF6" w:rsidRDefault="00612BF6" w:rsidP="00612B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12BF6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12BF6" w:rsidRPr="00612BF6" w:rsidRDefault="00612BF6" w:rsidP="00612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2BF6">
        <w:rPr>
          <w:rFonts w:ascii="Times New Roman" w:hAnsi="Times New Roman" w:cs="Times New Roman"/>
          <w:b/>
          <w:bCs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612BF6" w:rsidRPr="00612BF6" w:rsidRDefault="00612BF6" w:rsidP="00612BF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12BF6">
        <w:rPr>
          <w:rFonts w:ascii="Times New Roman" w:hAnsi="Times New Roman"/>
          <w:bCs/>
          <w:sz w:val="28"/>
          <w:szCs w:val="28"/>
        </w:rPr>
        <w:t xml:space="preserve">Основные источники: </w:t>
      </w:r>
    </w:p>
    <w:p w:rsidR="00612BF6" w:rsidRPr="00612BF6" w:rsidRDefault="00612BF6" w:rsidP="00612BF6">
      <w:pPr>
        <w:pStyle w:val="40"/>
        <w:shd w:val="clear" w:color="auto" w:fill="auto"/>
        <w:spacing w:after="195" w:line="240" w:lineRule="auto"/>
        <w:ind w:left="3700"/>
        <w:jc w:val="left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Для студентов</w:t>
      </w:r>
    </w:p>
    <w:p w:rsidR="00612BF6" w:rsidRPr="00612BF6" w:rsidRDefault="00612BF6" w:rsidP="00612BF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</w:p>
    <w:p w:rsidR="00612BF6" w:rsidRPr="00612BF6" w:rsidRDefault="00612BF6" w:rsidP="00612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 xml:space="preserve">1.Косолапова Н.В., Прокопенко Н.А Основы безопасности жизнедеятельности: учебник для студентов профессиональных  образовательных организаций, осваивающих профессии и специальности СПО.- М., 2017  </w:t>
      </w:r>
    </w:p>
    <w:p w:rsidR="00612BF6" w:rsidRPr="00612BF6" w:rsidRDefault="00612BF6" w:rsidP="00612BF6">
      <w:pPr>
        <w:pStyle w:val="a3"/>
        <w:ind w:left="0"/>
        <w:rPr>
          <w:rFonts w:ascii="Times New Roman" w:hAnsi="Times New Roman"/>
          <w:bCs/>
          <w:sz w:val="28"/>
          <w:szCs w:val="28"/>
        </w:rPr>
      </w:pPr>
      <w:r w:rsidRPr="00612BF6">
        <w:rPr>
          <w:rFonts w:ascii="Times New Roman" w:hAnsi="Times New Roman"/>
          <w:sz w:val="28"/>
          <w:szCs w:val="28"/>
        </w:rPr>
        <w:t xml:space="preserve">2. Косолапова Н.В. и др. Безопасность жизнедеятельности. Практикум: учеб. Пособие для студентов профессиональных  образовательных организаций осваивающих профессии и специальности СПО.- М., 2017  </w:t>
      </w:r>
    </w:p>
    <w:p w:rsidR="00612BF6" w:rsidRPr="00612BF6" w:rsidRDefault="00612BF6" w:rsidP="00612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BF6" w:rsidRPr="00612BF6" w:rsidRDefault="00612BF6" w:rsidP="00612B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bCs/>
          <w:sz w:val="28"/>
          <w:szCs w:val="28"/>
        </w:rPr>
        <w:t>Законодательные и нормативные акты:</w:t>
      </w:r>
    </w:p>
    <w:p w:rsidR="00612BF6" w:rsidRPr="00612BF6" w:rsidRDefault="00612BF6" w:rsidP="00612BF6">
      <w:pPr>
        <w:tabs>
          <w:tab w:val="left" w:pos="38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BF6">
        <w:rPr>
          <w:rFonts w:ascii="Times New Roman" w:hAnsi="Times New Roman" w:cs="Times New Roman"/>
          <w:color w:val="000000"/>
          <w:sz w:val="28"/>
          <w:szCs w:val="28"/>
        </w:rPr>
        <w:t>Федеральные законы Российской Федераций «О гражданской обороне», «О защите населения и территорий от чрезвычайных ситуаций природного и техногенного характера», «О противо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действии терроризму», «О внесении изменений и Федеральный закон «О воинской обязанности и военной службе» и статью 14 Закона Российской Федерации «Об образовании», «О внесении изменений в отдельные законодательные акты Российской Федерации в связи с сокращением срока военной службы по призыву» // Собрание законодательства Российской Федерации: офи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издание. — М., 1998—2007.</w:t>
      </w:r>
    </w:p>
    <w:p w:rsidR="00612BF6" w:rsidRPr="00612BF6" w:rsidRDefault="00612BF6" w:rsidP="00612BF6">
      <w:pPr>
        <w:pStyle w:val="40"/>
        <w:shd w:val="clear" w:color="auto" w:fill="auto"/>
        <w:spacing w:after="195" w:line="240" w:lineRule="auto"/>
        <w:ind w:left="3700"/>
        <w:jc w:val="left"/>
        <w:rPr>
          <w:rFonts w:ascii="Times New Roman" w:hAnsi="Times New Roman" w:cs="Times New Roman"/>
          <w:sz w:val="28"/>
          <w:szCs w:val="28"/>
        </w:rPr>
      </w:pPr>
    </w:p>
    <w:p w:rsidR="00612BF6" w:rsidRPr="00612BF6" w:rsidRDefault="00612BF6" w:rsidP="00612BF6">
      <w:pPr>
        <w:pStyle w:val="40"/>
        <w:shd w:val="clear" w:color="auto" w:fill="auto"/>
        <w:spacing w:after="195" w:line="240" w:lineRule="auto"/>
        <w:ind w:left="3700"/>
        <w:jc w:val="left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Для преподавателей</w:t>
      </w:r>
    </w:p>
    <w:p w:rsidR="00612BF6" w:rsidRPr="00612BF6" w:rsidRDefault="00612BF6" w:rsidP="00612BF6">
      <w:pPr>
        <w:tabs>
          <w:tab w:val="left" w:pos="38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 xml:space="preserve">ФЗ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t>135-ФЗ, от 04.06.2014 № 148-ФЗ, с изм., внесенными  Федеральным законом от 04.06.2014 № 145-ФЗ, в ред. От 03.07.2016, с изм. От 19.12.2016.)</w:t>
      </w:r>
    </w:p>
    <w:p w:rsidR="00612BF6" w:rsidRPr="00612BF6" w:rsidRDefault="00612BF6" w:rsidP="00612BF6">
      <w:pPr>
        <w:tabs>
          <w:tab w:val="left" w:pos="38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2BF6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31 декабря 2015 г. № 1578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</w:t>
      </w:r>
    </w:p>
    <w:p w:rsidR="00612BF6" w:rsidRPr="00612BF6" w:rsidRDefault="00612BF6" w:rsidP="00612BF6">
      <w:pPr>
        <w:pStyle w:val="5"/>
        <w:shd w:val="clear" w:color="auto" w:fill="auto"/>
        <w:spacing w:before="0" w:line="240" w:lineRule="auto"/>
        <w:ind w:left="20" w:right="20" w:firstLine="720"/>
        <w:jc w:val="both"/>
        <w:rPr>
          <w:sz w:val="28"/>
          <w:szCs w:val="28"/>
        </w:rPr>
      </w:pPr>
      <w:r w:rsidRPr="00612BF6">
        <w:rPr>
          <w:sz w:val="28"/>
          <w:szCs w:val="28"/>
        </w:rPr>
        <w:t xml:space="preserve">Примерная основная образовательная программ среднего общего </w:t>
      </w:r>
      <w:r w:rsidRPr="00612BF6">
        <w:rPr>
          <w:sz w:val="28"/>
          <w:szCs w:val="28"/>
        </w:rPr>
        <w:lastRenderedPageBreak/>
        <w:t>образования, одобренная решением федерального учебно-методического профессионального образования, осваиваемой профессии ППКРС или специальности ППССЗ объединения по общему образованию (протокол от 28 июня 2016г. № 2/16-з)</w:t>
      </w:r>
    </w:p>
    <w:p w:rsidR="00612BF6" w:rsidRPr="00612BF6" w:rsidRDefault="00612BF6" w:rsidP="00612BF6">
      <w:pPr>
        <w:tabs>
          <w:tab w:val="left" w:pos="385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BF6" w:rsidRPr="00612BF6" w:rsidRDefault="00612BF6" w:rsidP="00612BF6">
      <w:pPr>
        <w:tabs>
          <w:tab w:val="left" w:pos="385"/>
        </w:tabs>
        <w:spacing w:after="24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BF6">
        <w:rPr>
          <w:rFonts w:ascii="Times New Roman" w:hAnsi="Times New Roman" w:cs="Times New Roman"/>
          <w:bCs/>
          <w:sz w:val="28"/>
          <w:szCs w:val="28"/>
        </w:rPr>
        <w:t>Интернет – ресурсы:</w:t>
      </w:r>
    </w:p>
    <w:p w:rsidR="00612BF6" w:rsidRPr="005D0BE9" w:rsidRDefault="000E13E4" w:rsidP="00612BF6">
      <w:pPr>
        <w:pStyle w:val="5"/>
        <w:shd w:val="clear" w:color="auto" w:fill="auto"/>
        <w:spacing w:before="0" w:line="240" w:lineRule="auto"/>
        <w:ind w:left="720" w:right="4580" w:firstLine="0"/>
        <w:jc w:val="left"/>
        <w:rPr>
          <w:sz w:val="28"/>
          <w:szCs w:val="28"/>
          <w:lang w:val="en-US"/>
        </w:rPr>
      </w:pPr>
      <w:hyperlink r:id="rId10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mchs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gov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 xml:space="preserve">- сайт МЧС РФ. </w:t>
      </w:r>
      <w:hyperlink r:id="rId11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mvd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 xml:space="preserve">- сайт МВД РФ. </w:t>
      </w:r>
      <w:hyperlink r:id="rId12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mil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</w:hyperlink>
      <w:r w:rsidR="00612BF6" w:rsidRPr="00612BF6">
        <w:rPr>
          <w:sz w:val="28"/>
          <w:szCs w:val="28"/>
          <w:lang w:eastAsia="en-US" w:bidi="en-US"/>
        </w:rPr>
        <w:t xml:space="preserve"> </w:t>
      </w:r>
      <w:r w:rsidR="00612BF6" w:rsidRPr="00612BF6">
        <w:rPr>
          <w:sz w:val="28"/>
          <w:szCs w:val="28"/>
        </w:rPr>
        <w:t xml:space="preserve">- сайт Минобороны. </w:t>
      </w:r>
      <w:hyperlink r:id="rId13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5D0BE9">
          <w:rPr>
            <w:rStyle w:val="af8"/>
            <w:sz w:val="28"/>
            <w:szCs w:val="28"/>
            <w:lang w:val="en-US"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fsb</w:t>
        </w:r>
        <w:r w:rsidR="00612BF6" w:rsidRPr="005D0BE9">
          <w:rPr>
            <w:rStyle w:val="af8"/>
            <w:sz w:val="28"/>
            <w:szCs w:val="28"/>
            <w:lang w:val="en-US"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r w:rsidR="00612BF6" w:rsidRPr="005D0BE9">
          <w:rPr>
            <w:rStyle w:val="af8"/>
            <w:sz w:val="28"/>
            <w:szCs w:val="28"/>
            <w:lang w:val="en-US" w:eastAsia="en-US" w:bidi="en-US"/>
          </w:rPr>
          <w:t xml:space="preserve"> </w:t>
        </w:r>
      </w:hyperlink>
      <w:r w:rsidR="00612BF6" w:rsidRPr="005D0BE9">
        <w:rPr>
          <w:sz w:val="28"/>
          <w:szCs w:val="28"/>
          <w:lang w:val="en-US"/>
        </w:rPr>
        <w:t xml:space="preserve">- </w:t>
      </w:r>
      <w:r w:rsidR="00612BF6" w:rsidRPr="00612BF6">
        <w:rPr>
          <w:sz w:val="28"/>
          <w:szCs w:val="28"/>
        </w:rPr>
        <w:t>сайт</w:t>
      </w:r>
      <w:r w:rsidR="00612BF6" w:rsidRPr="005D0BE9">
        <w:rPr>
          <w:sz w:val="28"/>
          <w:szCs w:val="28"/>
          <w:lang w:val="en-US"/>
        </w:rPr>
        <w:t xml:space="preserve"> </w:t>
      </w:r>
      <w:r w:rsidR="00612BF6" w:rsidRPr="00612BF6">
        <w:rPr>
          <w:sz w:val="28"/>
          <w:szCs w:val="28"/>
        </w:rPr>
        <w:t>ФСБ</w:t>
      </w:r>
      <w:r w:rsidR="00612BF6" w:rsidRPr="005D0BE9">
        <w:rPr>
          <w:sz w:val="28"/>
          <w:szCs w:val="28"/>
          <w:lang w:val="en-US"/>
        </w:rPr>
        <w:t xml:space="preserve"> </w:t>
      </w:r>
      <w:r w:rsidR="00612BF6" w:rsidRPr="00612BF6">
        <w:rPr>
          <w:sz w:val="28"/>
          <w:szCs w:val="28"/>
        </w:rPr>
        <w:t>РФ</w:t>
      </w:r>
      <w:r w:rsidR="00612BF6" w:rsidRPr="005D0BE9">
        <w:rPr>
          <w:sz w:val="28"/>
          <w:szCs w:val="28"/>
          <w:lang w:val="en-US"/>
        </w:rPr>
        <w:t>.</w:t>
      </w:r>
    </w:p>
    <w:p w:rsidR="00612BF6" w:rsidRPr="00612BF6" w:rsidRDefault="00612BF6" w:rsidP="00612BF6">
      <w:pPr>
        <w:pStyle w:val="5"/>
        <w:shd w:val="clear" w:color="auto" w:fill="auto"/>
        <w:spacing w:before="0" w:line="240" w:lineRule="auto"/>
        <w:ind w:left="20" w:right="20" w:firstLine="700"/>
        <w:jc w:val="left"/>
        <w:rPr>
          <w:sz w:val="28"/>
          <w:szCs w:val="28"/>
        </w:rPr>
      </w:pPr>
      <w:r w:rsidRPr="00612BF6">
        <w:rPr>
          <w:sz w:val="28"/>
          <w:szCs w:val="28"/>
          <w:lang w:val="en-US" w:eastAsia="en-US" w:bidi="en-US"/>
        </w:rPr>
        <w:t>dic</w:t>
      </w:r>
      <w:r w:rsidRPr="005D0BE9">
        <w:rPr>
          <w:sz w:val="28"/>
          <w:szCs w:val="28"/>
          <w:lang w:val="en-US" w:eastAsia="en-US" w:bidi="en-US"/>
        </w:rPr>
        <w:t>.</w:t>
      </w:r>
      <w:r w:rsidRPr="00612BF6">
        <w:rPr>
          <w:sz w:val="28"/>
          <w:szCs w:val="28"/>
          <w:lang w:val="en-US" w:eastAsia="en-US" w:bidi="en-US"/>
        </w:rPr>
        <w:t>academic</w:t>
      </w:r>
      <w:r w:rsidRPr="005D0BE9">
        <w:rPr>
          <w:sz w:val="28"/>
          <w:szCs w:val="28"/>
          <w:lang w:val="en-US" w:eastAsia="en-US" w:bidi="en-US"/>
        </w:rPr>
        <w:t>.</w:t>
      </w:r>
      <w:r w:rsidRPr="00612BF6">
        <w:rPr>
          <w:sz w:val="28"/>
          <w:szCs w:val="28"/>
          <w:lang w:val="en-US" w:eastAsia="en-US" w:bidi="en-US"/>
        </w:rPr>
        <w:t>ru</w:t>
      </w:r>
      <w:r w:rsidRPr="005D0BE9">
        <w:rPr>
          <w:sz w:val="28"/>
          <w:szCs w:val="28"/>
          <w:lang w:val="en-US" w:eastAsia="en-US" w:bidi="en-US"/>
        </w:rPr>
        <w:t xml:space="preserve"> </w:t>
      </w:r>
      <w:r w:rsidRPr="005D0BE9">
        <w:rPr>
          <w:sz w:val="28"/>
          <w:szCs w:val="28"/>
          <w:lang w:val="en-US"/>
        </w:rPr>
        <w:t xml:space="preserve">- </w:t>
      </w:r>
      <w:r w:rsidRPr="00612BF6">
        <w:rPr>
          <w:sz w:val="28"/>
          <w:szCs w:val="28"/>
        </w:rPr>
        <w:t>Академик</w:t>
      </w:r>
      <w:r w:rsidRPr="005D0BE9">
        <w:rPr>
          <w:sz w:val="28"/>
          <w:szCs w:val="28"/>
          <w:lang w:val="en-US"/>
        </w:rPr>
        <w:t xml:space="preserve">. </w:t>
      </w:r>
      <w:r w:rsidRPr="00612BF6">
        <w:rPr>
          <w:sz w:val="28"/>
          <w:szCs w:val="28"/>
        </w:rPr>
        <w:t xml:space="preserve">Словари и энциклопедии. </w:t>
      </w:r>
      <w:hyperlink r:id="rId14" w:history="1">
        <w:r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Pr="00612BF6">
          <w:rPr>
            <w:rStyle w:val="af8"/>
            <w:sz w:val="28"/>
            <w:szCs w:val="28"/>
            <w:lang w:val="en-US" w:eastAsia="en-US" w:bidi="en-US"/>
          </w:rPr>
          <w:t>booksgid</w:t>
        </w:r>
        <w:proofErr w:type="spellEnd"/>
        <w:r w:rsidRPr="00612BF6">
          <w:rPr>
            <w:rStyle w:val="af8"/>
            <w:sz w:val="28"/>
            <w:szCs w:val="28"/>
            <w:lang w:eastAsia="en-US" w:bidi="en-US"/>
          </w:rPr>
          <w:t>.</w:t>
        </w:r>
        <w:r w:rsidRPr="00612BF6">
          <w:rPr>
            <w:rStyle w:val="af8"/>
            <w:sz w:val="28"/>
            <w:szCs w:val="28"/>
            <w:lang w:val="en-US" w:eastAsia="en-US" w:bidi="en-US"/>
          </w:rPr>
          <w:t>com</w:t>
        </w:r>
        <w:r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Pr="00612BF6">
        <w:rPr>
          <w:sz w:val="28"/>
          <w:szCs w:val="28"/>
        </w:rPr>
        <w:t xml:space="preserve">- </w:t>
      </w:r>
      <w:proofErr w:type="spellStart"/>
      <w:r w:rsidRPr="00612BF6">
        <w:rPr>
          <w:sz w:val="28"/>
          <w:szCs w:val="28"/>
        </w:rPr>
        <w:t>Воо^</w:t>
      </w:r>
      <w:proofErr w:type="spellEnd"/>
      <w:r w:rsidRPr="00612BF6">
        <w:rPr>
          <w:sz w:val="28"/>
          <w:szCs w:val="28"/>
        </w:rPr>
        <w:t xml:space="preserve"> </w:t>
      </w:r>
      <w:proofErr w:type="spellStart"/>
      <w:r w:rsidRPr="00612BF6">
        <w:rPr>
          <w:sz w:val="28"/>
          <w:szCs w:val="28"/>
          <w:lang w:val="en-US" w:eastAsia="en-US" w:bidi="en-US"/>
        </w:rPr>
        <w:t>Gid</w:t>
      </w:r>
      <w:proofErr w:type="spellEnd"/>
      <w:r w:rsidRPr="00612BF6">
        <w:rPr>
          <w:sz w:val="28"/>
          <w:szCs w:val="28"/>
          <w:lang w:eastAsia="en-US" w:bidi="en-US"/>
        </w:rPr>
        <w:t xml:space="preserve">. </w:t>
      </w:r>
      <w:r w:rsidRPr="00612BF6">
        <w:rPr>
          <w:sz w:val="28"/>
          <w:szCs w:val="28"/>
        </w:rPr>
        <w:t xml:space="preserve">Электронная библиотека. </w:t>
      </w:r>
      <w:hyperlink r:id="rId15" w:history="1">
        <w:proofErr w:type="spellStart"/>
        <w:r w:rsidRPr="00612BF6">
          <w:rPr>
            <w:rStyle w:val="af8"/>
            <w:sz w:val="28"/>
            <w:szCs w:val="28"/>
            <w:lang w:val="en-US" w:eastAsia="en-US" w:bidi="en-US"/>
          </w:rPr>
          <w:t>globalteka</w:t>
        </w:r>
        <w:proofErr w:type="spellEnd"/>
        <w:r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Pr="00612BF6">
          <w:rPr>
            <w:rStyle w:val="af8"/>
            <w:sz w:val="28"/>
            <w:szCs w:val="28"/>
            <w:lang w:eastAsia="en-US" w:bidi="en-US"/>
          </w:rPr>
          <w:t>/</w:t>
        </w:r>
        <w:r w:rsidRPr="00612BF6">
          <w:rPr>
            <w:rStyle w:val="af8"/>
            <w:sz w:val="28"/>
            <w:szCs w:val="28"/>
            <w:lang w:val="en-US" w:eastAsia="en-US" w:bidi="en-US"/>
          </w:rPr>
          <w:t>index</w:t>
        </w:r>
        <w:r w:rsidRPr="00612BF6">
          <w:rPr>
            <w:rStyle w:val="af8"/>
            <w:sz w:val="28"/>
            <w:szCs w:val="28"/>
            <w:lang w:eastAsia="en-US" w:bidi="en-US"/>
          </w:rPr>
          <w:t>.</w:t>
        </w:r>
        <w:r w:rsidRPr="00612BF6">
          <w:rPr>
            <w:rStyle w:val="af8"/>
            <w:sz w:val="28"/>
            <w:szCs w:val="28"/>
            <w:lang w:val="en-US" w:eastAsia="en-US" w:bidi="en-US"/>
          </w:rPr>
          <w:t>html</w:t>
        </w:r>
        <w:r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Pr="00612BF6">
        <w:rPr>
          <w:sz w:val="28"/>
          <w:szCs w:val="28"/>
        </w:rPr>
        <w:t xml:space="preserve">- </w:t>
      </w:r>
      <w:proofErr w:type="spellStart"/>
      <w:r w:rsidRPr="00612BF6">
        <w:rPr>
          <w:sz w:val="28"/>
          <w:szCs w:val="28"/>
        </w:rPr>
        <w:t>Глобалтека</w:t>
      </w:r>
      <w:proofErr w:type="spellEnd"/>
      <w:r w:rsidRPr="00612BF6">
        <w:rPr>
          <w:sz w:val="28"/>
          <w:szCs w:val="28"/>
        </w:rPr>
        <w:t>. Глобальная библиотека научных ресурсов.</w:t>
      </w:r>
    </w:p>
    <w:p w:rsidR="00612BF6" w:rsidRPr="00612BF6" w:rsidRDefault="000E13E4" w:rsidP="00612BF6">
      <w:pPr>
        <w:pStyle w:val="5"/>
        <w:shd w:val="clear" w:color="auto" w:fill="auto"/>
        <w:spacing w:before="0" w:line="240" w:lineRule="auto"/>
        <w:ind w:left="20" w:firstLine="700"/>
        <w:jc w:val="both"/>
        <w:rPr>
          <w:sz w:val="28"/>
          <w:szCs w:val="28"/>
        </w:rPr>
      </w:pPr>
      <w:hyperlink r:id="rId16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window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edu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>- Единое окно доступа к образовательным ресурсам.</w:t>
      </w:r>
    </w:p>
    <w:p w:rsidR="00612BF6" w:rsidRPr="00612BF6" w:rsidRDefault="000E13E4" w:rsidP="00612BF6">
      <w:pPr>
        <w:pStyle w:val="5"/>
        <w:shd w:val="clear" w:color="auto" w:fill="auto"/>
        <w:spacing w:before="0" w:line="240" w:lineRule="auto"/>
        <w:ind w:right="300" w:firstLine="740"/>
        <w:jc w:val="left"/>
        <w:rPr>
          <w:sz w:val="28"/>
          <w:szCs w:val="28"/>
        </w:rPr>
      </w:pPr>
      <w:hyperlink r:id="rId17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iprbookshop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 xml:space="preserve">- Электронно-библиотечная система </w:t>
      </w:r>
      <w:proofErr w:type="spellStart"/>
      <w:r w:rsidR="00612BF6" w:rsidRPr="00612BF6">
        <w:rPr>
          <w:sz w:val="28"/>
          <w:szCs w:val="28"/>
          <w:lang w:val="en-US" w:eastAsia="en-US" w:bidi="en-US"/>
        </w:rPr>
        <w:t>IPRbooks</w:t>
      </w:r>
      <w:proofErr w:type="spellEnd"/>
      <w:r w:rsidR="00612BF6" w:rsidRPr="00612BF6">
        <w:rPr>
          <w:sz w:val="28"/>
          <w:szCs w:val="28"/>
          <w:lang w:eastAsia="en-US" w:bidi="en-US"/>
        </w:rPr>
        <w:t xml:space="preserve"> </w:t>
      </w:r>
      <w:hyperlink r:id="rId18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school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edu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/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default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asp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>- Российский образовательный портал. Доступность, качество, эффективность.</w:t>
      </w:r>
    </w:p>
    <w:p w:rsidR="00612BF6" w:rsidRPr="00612BF6" w:rsidRDefault="000E13E4" w:rsidP="00612BF6">
      <w:pPr>
        <w:pStyle w:val="5"/>
        <w:shd w:val="clear" w:color="auto" w:fill="auto"/>
        <w:spacing w:before="0" w:line="240" w:lineRule="auto"/>
        <w:ind w:firstLine="740"/>
        <w:jc w:val="left"/>
        <w:rPr>
          <w:sz w:val="28"/>
          <w:szCs w:val="28"/>
        </w:rPr>
      </w:pPr>
      <w:hyperlink r:id="rId19" w:history="1"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>/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book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>- Электронная библиотечная система.</w:t>
      </w:r>
    </w:p>
    <w:p w:rsidR="00612BF6" w:rsidRPr="00612BF6" w:rsidRDefault="000E13E4" w:rsidP="00612BF6">
      <w:pPr>
        <w:pStyle w:val="5"/>
        <w:shd w:val="clear" w:color="auto" w:fill="auto"/>
        <w:spacing w:before="0" w:line="240" w:lineRule="auto"/>
        <w:ind w:right="300" w:firstLine="740"/>
        <w:jc w:val="left"/>
        <w:rPr>
          <w:sz w:val="28"/>
          <w:szCs w:val="28"/>
        </w:rPr>
      </w:pPr>
      <w:hyperlink r:id="rId20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http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://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pobediteli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>-</w:t>
      </w:r>
      <w:r w:rsidR="00612BF6" w:rsidRPr="00612BF6">
        <w:rPr>
          <w:rStyle w:val="41"/>
          <w:sz w:val="28"/>
          <w:szCs w:val="28"/>
        </w:rPr>
        <w:t>Проект «ПОБЕДИТЕЛИ: Солдаты Великой войны»</w:t>
      </w:r>
    </w:p>
    <w:p w:rsidR="00612BF6" w:rsidRPr="00612BF6" w:rsidRDefault="000E13E4" w:rsidP="00612BF6">
      <w:pPr>
        <w:pStyle w:val="5"/>
        <w:shd w:val="clear" w:color="auto" w:fill="auto"/>
        <w:spacing w:before="0" w:line="240" w:lineRule="auto"/>
        <w:ind w:right="1200" w:firstLine="620"/>
        <w:jc w:val="left"/>
        <w:rPr>
          <w:sz w:val="28"/>
          <w:szCs w:val="28"/>
        </w:rPr>
      </w:pPr>
      <w:hyperlink r:id="rId21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http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://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www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monino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>-</w:t>
      </w:r>
      <w:r w:rsidR="00612BF6" w:rsidRPr="00612BF6">
        <w:rPr>
          <w:rStyle w:val="41"/>
          <w:sz w:val="28"/>
          <w:szCs w:val="28"/>
        </w:rPr>
        <w:t xml:space="preserve">Музей Военно-Воздушных Сил </w:t>
      </w:r>
      <w:r w:rsidR="00612BF6" w:rsidRPr="00612BF6">
        <w:rPr>
          <w:sz w:val="28"/>
          <w:szCs w:val="28"/>
          <w:lang w:val="en-US" w:eastAsia="en-US" w:bidi="en-US"/>
        </w:rPr>
        <w:t>http</w:t>
      </w:r>
      <w:r w:rsidR="00612BF6" w:rsidRPr="00612BF6">
        <w:rPr>
          <w:sz w:val="28"/>
          <w:szCs w:val="28"/>
          <w:lang w:eastAsia="en-US" w:bidi="en-US"/>
        </w:rPr>
        <w:t>://</w:t>
      </w:r>
      <w:r w:rsidR="00612BF6" w:rsidRPr="00612BF6">
        <w:rPr>
          <w:sz w:val="28"/>
          <w:szCs w:val="28"/>
          <w:lang w:val="en-US" w:eastAsia="en-US" w:bidi="en-US"/>
        </w:rPr>
        <w:t>simvolika</w:t>
      </w:r>
      <w:r w:rsidR="00612BF6" w:rsidRPr="00612BF6">
        <w:rPr>
          <w:sz w:val="28"/>
          <w:szCs w:val="28"/>
          <w:lang w:eastAsia="en-US" w:bidi="en-US"/>
        </w:rPr>
        <w:t>.</w:t>
      </w:r>
      <w:r w:rsidR="00612BF6" w:rsidRPr="00612BF6">
        <w:rPr>
          <w:sz w:val="28"/>
          <w:szCs w:val="28"/>
          <w:lang w:val="en-US" w:eastAsia="en-US" w:bidi="en-US"/>
        </w:rPr>
        <w:t>rsl</w:t>
      </w:r>
      <w:r w:rsidR="00612BF6" w:rsidRPr="00612BF6">
        <w:rPr>
          <w:sz w:val="28"/>
          <w:szCs w:val="28"/>
          <w:lang w:eastAsia="en-US" w:bidi="en-US"/>
        </w:rPr>
        <w:t>.</w:t>
      </w:r>
      <w:r w:rsidR="00612BF6" w:rsidRPr="00612BF6">
        <w:rPr>
          <w:sz w:val="28"/>
          <w:szCs w:val="28"/>
          <w:lang w:val="en-US" w:eastAsia="en-US" w:bidi="en-US"/>
        </w:rPr>
        <w:t>ru</w:t>
      </w:r>
      <w:r w:rsidR="00612BF6" w:rsidRPr="00612BF6">
        <w:rPr>
          <w:sz w:val="28"/>
          <w:szCs w:val="28"/>
          <w:lang w:eastAsia="en-US" w:bidi="en-US"/>
        </w:rPr>
        <w:t xml:space="preserve">- </w:t>
      </w:r>
      <w:r w:rsidR="00612BF6" w:rsidRPr="00612BF6">
        <w:rPr>
          <w:sz w:val="28"/>
          <w:szCs w:val="28"/>
        </w:rPr>
        <w:t>Государственные символы России. История и реальность</w:t>
      </w:r>
    </w:p>
    <w:p w:rsidR="00612BF6" w:rsidRPr="00612BF6" w:rsidRDefault="000E13E4" w:rsidP="00612BF6">
      <w:pPr>
        <w:pStyle w:val="5"/>
        <w:shd w:val="clear" w:color="auto" w:fill="auto"/>
        <w:spacing w:before="0" w:line="240" w:lineRule="auto"/>
        <w:ind w:left="840" w:firstLine="0"/>
        <w:jc w:val="left"/>
        <w:rPr>
          <w:rStyle w:val="41"/>
          <w:sz w:val="28"/>
          <w:szCs w:val="28"/>
        </w:rPr>
      </w:pPr>
      <w:hyperlink r:id="rId22" w:history="1">
        <w:r w:rsidR="00612BF6" w:rsidRPr="00612BF6">
          <w:rPr>
            <w:rStyle w:val="af8"/>
            <w:sz w:val="28"/>
            <w:szCs w:val="28"/>
            <w:lang w:val="en-US" w:eastAsia="en-US" w:bidi="en-US"/>
          </w:rPr>
          <w:t>http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://</w:t>
        </w:r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militera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r w:rsidR="00612BF6" w:rsidRPr="00612BF6">
          <w:rPr>
            <w:rStyle w:val="af8"/>
            <w:sz w:val="28"/>
            <w:szCs w:val="28"/>
            <w:lang w:val="en-US" w:eastAsia="en-US" w:bidi="en-US"/>
          </w:rPr>
          <w:t>lib</w:t>
        </w:r>
        <w:r w:rsidR="00612BF6" w:rsidRPr="00612BF6">
          <w:rPr>
            <w:rStyle w:val="af8"/>
            <w:sz w:val="28"/>
            <w:szCs w:val="28"/>
            <w:lang w:eastAsia="en-US" w:bidi="en-US"/>
          </w:rPr>
          <w:t>.</w:t>
        </w:r>
        <w:proofErr w:type="spellStart"/>
        <w:r w:rsidR="00612BF6" w:rsidRPr="00612BF6">
          <w:rPr>
            <w:rStyle w:val="af8"/>
            <w:sz w:val="28"/>
            <w:szCs w:val="28"/>
            <w:lang w:val="en-US" w:eastAsia="en-US" w:bidi="en-US"/>
          </w:rPr>
          <w:t>ru</w:t>
        </w:r>
        <w:proofErr w:type="spellEnd"/>
        <w:r w:rsidR="00612BF6" w:rsidRPr="00612BF6">
          <w:rPr>
            <w:rStyle w:val="af8"/>
            <w:sz w:val="28"/>
            <w:szCs w:val="28"/>
            <w:lang w:eastAsia="en-US" w:bidi="en-US"/>
          </w:rPr>
          <w:t xml:space="preserve"> </w:t>
        </w:r>
      </w:hyperlink>
      <w:r w:rsidR="00612BF6" w:rsidRPr="00612BF6">
        <w:rPr>
          <w:sz w:val="28"/>
          <w:szCs w:val="28"/>
        </w:rPr>
        <w:t xml:space="preserve">- </w:t>
      </w:r>
      <w:r w:rsidR="00612BF6" w:rsidRPr="00612BF6">
        <w:rPr>
          <w:rStyle w:val="41"/>
          <w:sz w:val="28"/>
          <w:szCs w:val="28"/>
        </w:rPr>
        <w:t>Военная литература</w:t>
      </w:r>
    </w:p>
    <w:p w:rsidR="00612BF6" w:rsidRPr="00612BF6" w:rsidRDefault="00612BF6" w:rsidP="00612BF6">
      <w:pPr>
        <w:pStyle w:val="a3"/>
        <w:spacing w:before="60"/>
        <w:ind w:left="0"/>
        <w:jc w:val="both"/>
        <w:rPr>
          <w:rFonts w:ascii="Times New Roman" w:hAnsi="Times New Roman"/>
        </w:rPr>
      </w:pPr>
      <w:r w:rsidRPr="00612BF6">
        <w:rPr>
          <w:rFonts w:ascii="Times New Roman" w:hAnsi="Times New Roman"/>
          <w:sz w:val="28"/>
          <w:szCs w:val="28"/>
        </w:rPr>
        <w:t>Требования по безопасности жизненной деятельност</w:t>
      </w:r>
      <w:proofErr w:type="gramStart"/>
      <w:r w:rsidRPr="00612BF6">
        <w:rPr>
          <w:rFonts w:ascii="Times New Roman" w:hAnsi="Times New Roman"/>
          <w:sz w:val="28"/>
          <w:szCs w:val="28"/>
        </w:rPr>
        <w:t>и</w:t>
      </w:r>
      <w:r w:rsidRPr="00612BF6">
        <w:rPr>
          <w:rFonts w:ascii="Times New Roman" w:hAnsi="Times New Roman"/>
          <w:color w:val="000000"/>
          <w:sz w:val="28"/>
          <w:szCs w:val="28"/>
        </w:rPr>
        <w:t>[</w:t>
      </w:r>
      <w:proofErr w:type="gramEnd"/>
      <w:r w:rsidRPr="00612BF6">
        <w:rPr>
          <w:rFonts w:ascii="Times New Roman" w:hAnsi="Times New Roman"/>
          <w:color w:val="000000"/>
          <w:sz w:val="28"/>
          <w:szCs w:val="28"/>
        </w:rPr>
        <w:t xml:space="preserve">Электронный ресурс], форма доступа: </w:t>
      </w:r>
      <w:r w:rsidRPr="00612BF6">
        <w:rPr>
          <w:rFonts w:ascii="Times New Roman" w:hAnsi="Times New Roman"/>
          <w:sz w:val="28"/>
          <w:szCs w:val="28"/>
        </w:rPr>
        <w:t>http://studuck.ru/documents/trebovaniya-po-bezopasnosti-zhiznennoi-deyatelnosti</w:t>
      </w:r>
      <w:r w:rsidRPr="00612BF6">
        <w:rPr>
          <w:rFonts w:ascii="Times New Roman" w:hAnsi="Times New Roman"/>
          <w:color w:val="000000"/>
          <w:sz w:val="28"/>
          <w:szCs w:val="28"/>
        </w:rPr>
        <w:t>, свободная.</w:t>
      </w:r>
    </w:p>
    <w:p w:rsidR="00612BF6" w:rsidRPr="00612BF6" w:rsidRDefault="00612BF6" w:rsidP="0061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Требования по безопасности жизненной деятельности-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ресурс], форма доступа: </w:t>
      </w:r>
      <w:hyperlink r:id="rId23" w:history="1">
        <w:r w:rsidRPr="00612BF6">
          <w:rPr>
            <w:rStyle w:val="af8"/>
            <w:rFonts w:ascii="Times New Roman" w:hAnsi="Times New Roman"/>
            <w:color w:val="000000"/>
            <w:sz w:val="28"/>
            <w:szCs w:val="28"/>
          </w:rPr>
          <w:t>http://cribs.me/bezopasnost-zhiznedeyatelnosti-bzhd/bzhd-predmet-izucheniya-funktsii-i-zadachi-bzhd</w:t>
        </w:r>
      </w:hyperlink>
      <w:r w:rsidRPr="00612BF6">
        <w:rPr>
          <w:rFonts w:ascii="Times New Roman" w:hAnsi="Times New Roman" w:cs="Times New Roman"/>
          <w:color w:val="000000"/>
          <w:sz w:val="28"/>
          <w:szCs w:val="28"/>
        </w:rPr>
        <w:t xml:space="preserve"> свободная.</w:t>
      </w:r>
    </w:p>
    <w:p w:rsidR="00612BF6" w:rsidRPr="00612BF6" w:rsidRDefault="00612BF6" w:rsidP="00612B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Требования по безопасности жизненной деятельности-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ресурс], форма доступа: </w:t>
      </w:r>
      <w:hyperlink r:id="rId24" w:history="1">
        <w:r w:rsidRPr="00612BF6">
          <w:rPr>
            <w:rStyle w:val="af8"/>
            <w:rFonts w:ascii="Times New Roman" w:hAnsi="Times New Roman"/>
            <w:color w:val="000000"/>
            <w:sz w:val="28"/>
            <w:szCs w:val="28"/>
          </w:rPr>
          <w:t>http://otherreferats.allbest.ru/</w:t>
        </w:r>
      </w:hyperlink>
      <w:r w:rsidRPr="00612BF6">
        <w:rPr>
          <w:rFonts w:ascii="Times New Roman" w:hAnsi="Times New Roman" w:cs="Times New Roman"/>
          <w:color w:val="000000"/>
          <w:sz w:val="28"/>
          <w:szCs w:val="28"/>
        </w:rPr>
        <w:t xml:space="preserve"> свободная.</w:t>
      </w:r>
    </w:p>
    <w:p w:rsidR="00612BF6" w:rsidRPr="00612BF6" w:rsidRDefault="00612BF6" w:rsidP="00612B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Требования по безопасности жизненной деятельности-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ресурс], форма доступа: </w:t>
      </w:r>
      <w:hyperlink r:id="rId25" w:history="1">
        <w:r w:rsidRPr="00612BF6">
          <w:rPr>
            <w:rStyle w:val="af8"/>
            <w:rFonts w:ascii="Times New Roman" w:hAnsi="Times New Roman"/>
            <w:color w:val="000000"/>
            <w:sz w:val="28"/>
            <w:szCs w:val="28"/>
          </w:rPr>
          <w:t>http://studme.org/15840720/bzhd/bezopasnost_zhiznedeyatelnosti</w:t>
        </w:r>
      </w:hyperlink>
      <w:r w:rsidRPr="00612BF6">
        <w:rPr>
          <w:rFonts w:ascii="Times New Roman" w:hAnsi="Times New Roman" w:cs="Times New Roman"/>
          <w:color w:val="000000"/>
          <w:sz w:val="28"/>
          <w:szCs w:val="28"/>
        </w:rPr>
        <w:t xml:space="preserve"> свободная.</w:t>
      </w:r>
    </w:p>
    <w:p w:rsidR="00612BF6" w:rsidRPr="00612BF6" w:rsidRDefault="00612BF6" w:rsidP="00612B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2BF6">
        <w:rPr>
          <w:rFonts w:ascii="Times New Roman" w:hAnsi="Times New Roman" w:cs="Times New Roman"/>
          <w:sz w:val="28"/>
          <w:szCs w:val="28"/>
        </w:rPr>
        <w:t>Требования по безопасности жизненной деятельности-</w:t>
      </w:r>
      <w:r w:rsidRPr="00612BF6">
        <w:rPr>
          <w:rFonts w:ascii="Times New Roman" w:hAnsi="Times New Roman" w:cs="Times New Roman"/>
          <w:color w:val="000000"/>
          <w:sz w:val="28"/>
          <w:szCs w:val="28"/>
        </w:rPr>
        <w:t>[Электронный ресурс], форма доступа: http://sekretpro.ru/temy/rabochaya-programma-po-distsipline-bezopasnost-zhiznedeyatelnosti/ свободная.</w:t>
      </w:r>
    </w:p>
    <w:p w:rsidR="00636909" w:rsidRPr="00636909" w:rsidRDefault="00636909" w:rsidP="00636909"/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7E1AD8">
        <w:rPr>
          <w:b/>
          <w:caps/>
          <w:sz w:val="28"/>
          <w:szCs w:val="28"/>
        </w:rPr>
        <w:lastRenderedPageBreak/>
        <w:t xml:space="preserve">4. Контроль и оценка результатов освоения Дисциплины </w:t>
      </w:r>
    </w:p>
    <w:p w:rsidR="007E1AD8" w:rsidRPr="007E1AD8" w:rsidRDefault="007E1AD8" w:rsidP="007E1AD8">
      <w:pPr>
        <w:rPr>
          <w:rFonts w:ascii="Times New Roman" w:hAnsi="Times New Roman" w:cs="Times New Roman"/>
        </w:rPr>
      </w:pPr>
    </w:p>
    <w:p w:rsidR="007E1AD8" w:rsidRPr="007E1AD8" w:rsidRDefault="007E1AD8" w:rsidP="007E1AD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7E1AD8">
        <w:rPr>
          <w:b/>
          <w:sz w:val="28"/>
          <w:szCs w:val="28"/>
        </w:rPr>
        <w:t>Контроль</w:t>
      </w:r>
      <w:r w:rsidRPr="007E1AD8">
        <w:rPr>
          <w:sz w:val="28"/>
          <w:szCs w:val="28"/>
        </w:rPr>
        <w:t xml:space="preserve"> </w:t>
      </w:r>
      <w:r w:rsidRPr="007E1AD8">
        <w:rPr>
          <w:b/>
          <w:sz w:val="28"/>
          <w:szCs w:val="28"/>
        </w:rPr>
        <w:t>и оценка</w:t>
      </w:r>
      <w:r w:rsidRPr="007E1AD8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приёма нормативов, а также сдачи обучающимися экзамена.</w:t>
      </w:r>
    </w:p>
    <w:p w:rsidR="00764DA7" w:rsidRPr="004727B1" w:rsidRDefault="00764DA7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6"/>
        <w:gridCol w:w="2472"/>
      </w:tblGrid>
      <w:tr w:rsidR="00764DA7" w:rsidRPr="004727B1" w:rsidTr="00AD3ED5">
        <w:trPr>
          <w:trHeight w:val="827"/>
        </w:trPr>
        <w:tc>
          <w:tcPr>
            <w:tcW w:w="7230" w:type="dxa"/>
          </w:tcPr>
          <w:p w:rsidR="00764DA7" w:rsidRPr="004727B1" w:rsidRDefault="00764DA7" w:rsidP="00AD3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</w:t>
            </w:r>
          </w:p>
          <w:p w:rsidR="00764DA7" w:rsidRPr="004727B1" w:rsidRDefault="00764DA7" w:rsidP="00AD3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268" w:type="dxa"/>
          </w:tcPr>
          <w:p w:rsidR="00764DA7" w:rsidRPr="004727B1" w:rsidRDefault="00764DA7" w:rsidP="00AD3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764DA7" w:rsidRPr="004727B1" w:rsidTr="00AD3ED5">
        <w:trPr>
          <w:trHeight w:val="495"/>
        </w:trPr>
        <w:tc>
          <w:tcPr>
            <w:tcW w:w="9498" w:type="dxa"/>
            <w:gridSpan w:val="2"/>
          </w:tcPr>
          <w:p w:rsidR="00764DA7" w:rsidRPr="004727B1" w:rsidRDefault="00764DA7" w:rsidP="00AD3E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Умения:</w:t>
            </w:r>
          </w:p>
        </w:tc>
      </w:tr>
      <w:tr w:rsidR="00764DA7" w:rsidRPr="004727B1" w:rsidTr="00AD3ED5">
        <w:trPr>
          <w:trHeight w:val="3556"/>
        </w:trPr>
        <w:tc>
          <w:tcPr>
            <w:tcW w:w="7230" w:type="dxa"/>
          </w:tcPr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применять первичные средства пожаротушения;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оказывать первую помощь пострадавшим;</w:t>
            </w:r>
          </w:p>
        </w:tc>
        <w:tc>
          <w:tcPr>
            <w:tcW w:w="2268" w:type="dxa"/>
          </w:tcPr>
          <w:p w:rsidR="00764DA7" w:rsidRPr="004727B1" w:rsidRDefault="00764DA7" w:rsidP="00AD3ED5">
            <w:pPr>
              <w:pStyle w:val="a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27B1">
              <w:rPr>
                <w:color w:val="000000"/>
                <w:sz w:val="28"/>
                <w:szCs w:val="28"/>
              </w:rPr>
              <w:t>Использует индивидуальные средства защиты от негативных воздействий чрезвычайных ситуаций;</w:t>
            </w:r>
          </w:p>
          <w:p w:rsidR="00764DA7" w:rsidRPr="004727B1" w:rsidRDefault="00764DA7" w:rsidP="00AD3ED5">
            <w:pPr>
              <w:pStyle w:val="ab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727B1">
              <w:rPr>
                <w:color w:val="000000"/>
                <w:sz w:val="28"/>
                <w:szCs w:val="28"/>
              </w:rPr>
              <w:t>Применяет первичные средства пожаротушения;</w:t>
            </w:r>
          </w:p>
          <w:p w:rsidR="00764DA7" w:rsidRPr="004727B1" w:rsidRDefault="00764DA7" w:rsidP="00AD3ED5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4727B1">
              <w:rPr>
                <w:color w:val="000000"/>
                <w:sz w:val="28"/>
                <w:szCs w:val="28"/>
              </w:rPr>
              <w:t>Оказывает первую помощь пострадавшим.</w:t>
            </w:r>
          </w:p>
        </w:tc>
      </w:tr>
      <w:tr w:rsidR="00764DA7" w:rsidRPr="004727B1" w:rsidTr="00AD3ED5">
        <w:trPr>
          <w:trHeight w:val="433"/>
        </w:trPr>
        <w:tc>
          <w:tcPr>
            <w:tcW w:w="9498" w:type="dxa"/>
            <w:gridSpan w:val="2"/>
          </w:tcPr>
          <w:p w:rsidR="00764DA7" w:rsidRPr="004727B1" w:rsidRDefault="00764DA7" w:rsidP="00AD3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7B1">
              <w:rPr>
                <w:rFonts w:ascii="Times New Roman" w:hAnsi="Times New Roman" w:cs="Times New Roman"/>
                <w:b/>
                <w:sz w:val="28"/>
                <w:szCs w:val="28"/>
              </w:rPr>
              <w:t>Знания:</w:t>
            </w:r>
          </w:p>
        </w:tc>
      </w:tr>
      <w:tr w:rsidR="00764DA7" w:rsidRPr="004727B1" w:rsidTr="00AD3ED5">
        <w:trPr>
          <w:trHeight w:val="615"/>
        </w:trPr>
        <w:tc>
          <w:tcPr>
            <w:tcW w:w="7230" w:type="dxa"/>
          </w:tcPr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 xml:space="preserve">основные виды потенциальных опасностей и их </w:t>
            </w:r>
            <w:r w:rsidRPr="004727B1">
              <w:rPr>
                <w:color w:val="22272F"/>
                <w:sz w:val="28"/>
                <w:szCs w:val="28"/>
              </w:rPr>
              <w:lastRenderedPageBreak/>
              <w:t>последствия в профессиональной деятельности и быту, принципы снижения вероятности их реализации;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основы военной службы и обороны государства;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задачи и основные мероприятия гражданской обороны;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способы защиты населения от оружия массового поражения;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меры пожарной безопасности и правила безопасного поведения при пожарах;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764DA7" w:rsidRPr="004727B1" w:rsidRDefault="00764DA7" w:rsidP="00AD3ED5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sz w:val="28"/>
                <w:szCs w:val="28"/>
              </w:rPr>
            </w:pPr>
            <w:r w:rsidRPr="004727B1">
              <w:rPr>
                <w:color w:val="22272F"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  <w:tc>
          <w:tcPr>
            <w:tcW w:w="2268" w:type="dxa"/>
          </w:tcPr>
          <w:p w:rsidR="00764DA7" w:rsidRPr="004727B1" w:rsidRDefault="00764DA7" w:rsidP="00AD3ED5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4727B1">
              <w:rPr>
                <w:sz w:val="28"/>
                <w:szCs w:val="28"/>
              </w:rPr>
              <w:lastRenderedPageBreak/>
              <w:t xml:space="preserve">Использовать индивидуальные средства защиты при воздействии различных </w:t>
            </w:r>
            <w:proofErr w:type="spellStart"/>
            <w:r w:rsidRPr="004727B1">
              <w:rPr>
                <w:sz w:val="28"/>
                <w:szCs w:val="28"/>
              </w:rPr>
              <w:t>видовнегативных</w:t>
            </w:r>
            <w:proofErr w:type="spellEnd"/>
            <w:r w:rsidRPr="004727B1">
              <w:rPr>
                <w:sz w:val="28"/>
                <w:szCs w:val="28"/>
              </w:rPr>
              <w:t xml:space="preserve"> факторов и их </w:t>
            </w:r>
            <w:r w:rsidRPr="004727B1">
              <w:rPr>
                <w:sz w:val="28"/>
                <w:szCs w:val="28"/>
              </w:rPr>
              <w:lastRenderedPageBreak/>
              <w:t>последствий в профессиональной деятельности и быту.</w:t>
            </w:r>
          </w:p>
          <w:p w:rsidR="00764DA7" w:rsidRPr="004727B1" w:rsidRDefault="00764DA7" w:rsidP="00AD3ED5">
            <w:pPr>
              <w:pStyle w:val="ab"/>
              <w:shd w:val="clear" w:color="auto" w:fill="FFFFFF"/>
              <w:rPr>
                <w:sz w:val="28"/>
                <w:szCs w:val="28"/>
              </w:rPr>
            </w:pPr>
            <w:r w:rsidRPr="004727B1">
              <w:rPr>
                <w:sz w:val="28"/>
                <w:szCs w:val="28"/>
              </w:rPr>
              <w:t>Демонстрирует знания основы военной службы и обороны государства, порядка оказания первой помощи</w:t>
            </w:r>
          </w:p>
        </w:tc>
      </w:tr>
    </w:tbl>
    <w:p w:rsidR="00B52BFE" w:rsidRDefault="00B52BFE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E21176" w:rsidRPr="00511CDC" w:rsidRDefault="00E21176" w:rsidP="00E21176">
      <w:pPr>
        <w:tabs>
          <w:tab w:val="right" w:pos="9638"/>
        </w:tabs>
        <w:jc w:val="right"/>
        <w:rPr>
          <w:rFonts w:ascii="Times New Roman" w:hAnsi="Times New Roman" w:cs="Times New Roman"/>
        </w:rPr>
      </w:pPr>
      <w:r w:rsidRPr="00511CDC">
        <w:rPr>
          <w:rFonts w:ascii="Times New Roman" w:hAnsi="Times New Roman" w:cs="Times New Roman"/>
        </w:rPr>
        <w:lastRenderedPageBreak/>
        <w:t>Приложение  1</w:t>
      </w:r>
    </w:p>
    <w:p w:rsidR="00E21176" w:rsidRPr="00511CDC" w:rsidRDefault="00E21176" w:rsidP="00E21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CDC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p w:rsidR="00E21176" w:rsidRPr="00511CDC" w:rsidRDefault="00E21176" w:rsidP="00E21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1CDC">
        <w:rPr>
          <w:rFonts w:ascii="Times New Roman" w:hAnsi="Times New Roman" w:cs="Times New Roman"/>
          <w:sz w:val="28"/>
          <w:szCs w:val="28"/>
        </w:rPr>
        <w:t>(проведение пятидневных учебных сборов)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889"/>
        <w:gridCol w:w="4320"/>
        <w:gridCol w:w="1676"/>
      </w:tblGrid>
      <w:tr w:rsidR="00E21176" w:rsidRPr="00511CDC" w:rsidTr="003455E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Наименование тем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Содержание занятий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часов</w:t>
            </w:r>
          </w:p>
        </w:tc>
      </w:tr>
      <w:tr w:rsidR="00E21176" w:rsidRPr="00511CDC" w:rsidTr="003455E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1.Введение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Инструктаж по правилам поведения, технике безопасности и порядке прохождения сборов 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</w:tr>
      <w:tr w:rsidR="00E21176" w:rsidRPr="00511CDC" w:rsidTr="003455E8">
        <w:trPr>
          <w:trHeight w:val="33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2. Размещение и быт военнослужащих, основы безопасности военной службы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2.1. Осмотр казармы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21176" w:rsidRPr="00511CDC" w:rsidTr="003455E8">
        <w:trPr>
          <w:trHeight w:val="914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2.2.Организация обеспечения безопасности в условиях повседневной деятельности, распорядок дня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21176" w:rsidRPr="00511CDC" w:rsidTr="003455E8">
        <w:trPr>
          <w:trHeight w:val="32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3. Организация внутренней службы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3.1. Назначение и состав суточного наряда, обязанности дневального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320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3.2. Подготовка суточного наряда, несение внутренней службы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48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4. Организация караульной службы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4.1. Организация караульной службы, обязанности часового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605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4.2. Несение караульной службы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32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5. Строевая подготовка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5.1. Одиночная строевая подготовка, строевые приемы без оружия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320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5.2. Передвижение строем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214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4" w:lineRule="atLeast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6. Огневая подготовка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4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6.1. Техника  безопасности при стрельбе, правила ведения огня из автомата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4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213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3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6.2. Разборка-сборка, чистка, смазка, хранение автомата, работа частей и механизмов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E21176" w:rsidRPr="00511CDC" w:rsidTr="003455E8">
        <w:trPr>
          <w:trHeight w:val="213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3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6.3. Практическая стрельба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213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128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7. Тактическая подготовка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7.1. Обязанности солдата, порядок выполнения команд, маскировка, выбор места для стрельбы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128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7.2. Ознакомление с образцами вооружения мотострелковой дивизии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128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7.3. Вооружение стрелкового отделения, действия солдата в бою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28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21176" w:rsidRPr="00511CDC" w:rsidTr="003455E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8.Медицинская подготовка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Оказание первой помощи при ранениях, травмах, вынос раненых с поля боя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9. Радиационная, химическая и биологическая защита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Средства и способы индивидуальной защиты, преодоление зараженного участка местности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21176" w:rsidRPr="00511CDC" w:rsidTr="003455E8">
        <w:trPr>
          <w:trHeight w:val="16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>10. Физическая подготовка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 xml:space="preserve">10.1.   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11CDC">
                <w:rPr>
                  <w:rFonts w:ascii="Times New Roman" w:hAnsi="Times New Roman" w:cs="Times New Roman"/>
                </w:rPr>
                <w:t>1 км</w:t>
              </w:r>
            </w:smartTag>
            <w:r w:rsidRPr="00511C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</w:tr>
      <w:tr w:rsidR="00E21176" w:rsidRPr="00511CDC" w:rsidTr="003455E8">
        <w:trPr>
          <w:trHeight w:val="160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 xml:space="preserve">10.2. Челночный бег, подтягивание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160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176" w:rsidRPr="00511CDC" w:rsidRDefault="00E21176" w:rsidP="003455E8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both"/>
              <w:rPr>
                <w:rFonts w:ascii="Times New Roman" w:hAnsi="Times New Roman" w:cs="Times New Roman"/>
              </w:rPr>
            </w:pPr>
            <w:r w:rsidRPr="00511CDC">
              <w:rPr>
                <w:rFonts w:ascii="Times New Roman" w:hAnsi="Times New Roman" w:cs="Times New Roman"/>
              </w:rPr>
              <w:t>10.3. Метание гранаты, разучивание упражнений комплекса утренней зарядки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1CDC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</w:tr>
      <w:tr w:rsidR="00E21176" w:rsidRPr="00511CDC" w:rsidTr="003455E8">
        <w:trPr>
          <w:trHeight w:val="16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rPr>
                <w:rFonts w:ascii="Times New Roman" w:hAnsi="Times New Roman" w:cs="Times New Roman"/>
                <w:b/>
              </w:rPr>
            </w:pPr>
            <w:r w:rsidRPr="00511CD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511CDC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176" w:rsidRPr="00511CDC" w:rsidRDefault="00E21176" w:rsidP="003455E8">
            <w:pPr>
              <w:spacing w:after="0" w:line="16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1CDC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</w:tbl>
    <w:p w:rsidR="00E21176" w:rsidRPr="00511CDC" w:rsidRDefault="00E21176" w:rsidP="00E21176">
      <w:pPr>
        <w:spacing w:after="0"/>
        <w:rPr>
          <w:rFonts w:ascii="Times New Roman" w:hAnsi="Times New Roman" w:cs="Times New Roman"/>
        </w:rPr>
      </w:pPr>
    </w:p>
    <w:p w:rsidR="00E21176" w:rsidRPr="007E1AD8" w:rsidRDefault="00E21176" w:rsidP="0076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sectPr w:rsidR="00E21176" w:rsidRPr="007E1AD8" w:rsidSect="00B52BFE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343" w:rsidRDefault="00440343" w:rsidP="00B34871">
      <w:pPr>
        <w:spacing w:after="0" w:line="240" w:lineRule="auto"/>
      </w:pPr>
      <w:r>
        <w:separator/>
      </w:r>
    </w:p>
  </w:endnote>
  <w:endnote w:type="continuationSeparator" w:id="0">
    <w:p w:rsidR="00440343" w:rsidRDefault="00440343" w:rsidP="00B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7" w:rsidRDefault="00E03077" w:rsidP="007E1AD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3077" w:rsidRDefault="00E03077" w:rsidP="007E1AD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7" w:rsidRDefault="00E03077">
    <w:pPr>
      <w:pStyle w:val="a5"/>
      <w:jc w:val="right"/>
    </w:pPr>
  </w:p>
  <w:p w:rsidR="00E03077" w:rsidRDefault="00E03077">
    <w:pPr>
      <w:pStyle w:val="a5"/>
      <w:jc w:val="right"/>
    </w:pPr>
  </w:p>
  <w:p w:rsidR="00E03077" w:rsidRDefault="00E03077" w:rsidP="007E1AD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7" w:rsidRDefault="00E03077" w:rsidP="007E1AD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03077" w:rsidRDefault="00E03077" w:rsidP="007E1AD8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077" w:rsidRDefault="00E03077">
    <w:pPr>
      <w:pStyle w:val="a5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E03077" w:rsidRDefault="00E03077" w:rsidP="007E1A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343" w:rsidRDefault="00440343" w:rsidP="00B34871">
      <w:pPr>
        <w:spacing w:after="0" w:line="240" w:lineRule="auto"/>
      </w:pPr>
      <w:r>
        <w:separator/>
      </w:r>
    </w:p>
  </w:footnote>
  <w:footnote w:type="continuationSeparator" w:id="0">
    <w:p w:rsidR="00440343" w:rsidRDefault="00440343" w:rsidP="00B3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15F"/>
    <w:multiLevelType w:val="hybridMultilevel"/>
    <w:tmpl w:val="67BE7E52"/>
    <w:lvl w:ilvl="0" w:tplc="711E0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1769EFA">
      <w:numFmt w:val="none"/>
      <w:lvlText w:val=""/>
      <w:lvlJc w:val="left"/>
      <w:pPr>
        <w:tabs>
          <w:tab w:val="num" w:pos="360"/>
        </w:tabs>
      </w:pPr>
    </w:lvl>
    <w:lvl w:ilvl="2" w:tplc="824871A2">
      <w:numFmt w:val="none"/>
      <w:lvlText w:val=""/>
      <w:lvlJc w:val="left"/>
      <w:pPr>
        <w:tabs>
          <w:tab w:val="num" w:pos="360"/>
        </w:tabs>
      </w:pPr>
    </w:lvl>
    <w:lvl w:ilvl="3" w:tplc="F5B8569E">
      <w:numFmt w:val="none"/>
      <w:lvlText w:val=""/>
      <w:lvlJc w:val="left"/>
      <w:pPr>
        <w:tabs>
          <w:tab w:val="num" w:pos="360"/>
        </w:tabs>
      </w:pPr>
    </w:lvl>
    <w:lvl w:ilvl="4" w:tplc="7D18608E">
      <w:numFmt w:val="none"/>
      <w:lvlText w:val=""/>
      <w:lvlJc w:val="left"/>
      <w:pPr>
        <w:tabs>
          <w:tab w:val="num" w:pos="360"/>
        </w:tabs>
      </w:pPr>
    </w:lvl>
    <w:lvl w:ilvl="5" w:tplc="A0FEBD60">
      <w:numFmt w:val="none"/>
      <w:lvlText w:val=""/>
      <w:lvlJc w:val="left"/>
      <w:pPr>
        <w:tabs>
          <w:tab w:val="num" w:pos="360"/>
        </w:tabs>
      </w:pPr>
    </w:lvl>
    <w:lvl w:ilvl="6" w:tplc="C4DA6A70">
      <w:numFmt w:val="none"/>
      <w:lvlText w:val=""/>
      <w:lvlJc w:val="left"/>
      <w:pPr>
        <w:tabs>
          <w:tab w:val="num" w:pos="360"/>
        </w:tabs>
      </w:pPr>
    </w:lvl>
    <w:lvl w:ilvl="7" w:tplc="D32CFA62">
      <w:numFmt w:val="none"/>
      <w:lvlText w:val=""/>
      <w:lvlJc w:val="left"/>
      <w:pPr>
        <w:tabs>
          <w:tab w:val="num" w:pos="360"/>
        </w:tabs>
      </w:pPr>
    </w:lvl>
    <w:lvl w:ilvl="8" w:tplc="03EE24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C74F64"/>
    <w:multiLevelType w:val="hybridMultilevel"/>
    <w:tmpl w:val="49E08C38"/>
    <w:lvl w:ilvl="0" w:tplc="6A34ADC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ADAFF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0414F71"/>
    <w:multiLevelType w:val="hybridMultilevel"/>
    <w:tmpl w:val="B770B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36F1B"/>
    <w:multiLevelType w:val="hybridMultilevel"/>
    <w:tmpl w:val="DA9C55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4DB578E"/>
    <w:multiLevelType w:val="hybridMultilevel"/>
    <w:tmpl w:val="570E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B053E85"/>
    <w:multiLevelType w:val="hybridMultilevel"/>
    <w:tmpl w:val="A704EC74"/>
    <w:lvl w:ilvl="0" w:tplc="5FBE61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B902041"/>
    <w:multiLevelType w:val="hybridMultilevel"/>
    <w:tmpl w:val="6602C882"/>
    <w:lvl w:ilvl="0" w:tplc="D77C52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1D015AC0"/>
    <w:multiLevelType w:val="hybridMultilevel"/>
    <w:tmpl w:val="9C1AFDFC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DE7A97"/>
    <w:multiLevelType w:val="hybridMultilevel"/>
    <w:tmpl w:val="EFDC503A"/>
    <w:lvl w:ilvl="0" w:tplc="82B03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85BCC"/>
    <w:multiLevelType w:val="hybridMultilevel"/>
    <w:tmpl w:val="B8AC4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DF5B97"/>
    <w:multiLevelType w:val="hybridMultilevel"/>
    <w:tmpl w:val="F0C2DC02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A209FE"/>
    <w:multiLevelType w:val="multilevel"/>
    <w:tmpl w:val="11DA4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7A78CD"/>
    <w:multiLevelType w:val="hybridMultilevel"/>
    <w:tmpl w:val="4FF4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B02082"/>
    <w:multiLevelType w:val="hybridMultilevel"/>
    <w:tmpl w:val="5DA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F7413A"/>
    <w:multiLevelType w:val="multilevel"/>
    <w:tmpl w:val="FE56D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243191"/>
    <w:multiLevelType w:val="hybridMultilevel"/>
    <w:tmpl w:val="99E6A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2E492C"/>
    <w:multiLevelType w:val="hybridMultilevel"/>
    <w:tmpl w:val="E5DA843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37615246"/>
    <w:multiLevelType w:val="hybridMultilevel"/>
    <w:tmpl w:val="8750A5EE"/>
    <w:lvl w:ilvl="0" w:tplc="6668124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4F23E8"/>
    <w:multiLevelType w:val="hybridMultilevel"/>
    <w:tmpl w:val="5E0EAD70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0A3FBF"/>
    <w:multiLevelType w:val="hybridMultilevel"/>
    <w:tmpl w:val="B28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C5974C4"/>
    <w:multiLevelType w:val="hybridMultilevel"/>
    <w:tmpl w:val="8BE2EC9E"/>
    <w:lvl w:ilvl="0" w:tplc="11F4F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1412968"/>
    <w:multiLevelType w:val="hybridMultilevel"/>
    <w:tmpl w:val="CF02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FF1121"/>
    <w:multiLevelType w:val="hybridMultilevel"/>
    <w:tmpl w:val="4EA8E2F2"/>
    <w:lvl w:ilvl="0" w:tplc="297CC7D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140D0"/>
    <w:multiLevelType w:val="multilevel"/>
    <w:tmpl w:val="71FE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3A5D35"/>
    <w:multiLevelType w:val="hybridMultilevel"/>
    <w:tmpl w:val="FFDE7A66"/>
    <w:lvl w:ilvl="0" w:tplc="B8840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522FF2"/>
    <w:multiLevelType w:val="hybridMultilevel"/>
    <w:tmpl w:val="652EEAF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EE2173"/>
    <w:multiLevelType w:val="multilevel"/>
    <w:tmpl w:val="068CA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06C94"/>
    <w:multiLevelType w:val="hybridMultilevel"/>
    <w:tmpl w:val="6D46A306"/>
    <w:lvl w:ilvl="0" w:tplc="A900DF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EA2450"/>
    <w:multiLevelType w:val="hybridMultilevel"/>
    <w:tmpl w:val="28580768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56"/>
        </w:tabs>
        <w:ind w:left="12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76"/>
        </w:tabs>
        <w:ind w:left="19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16"/>
        </w:tabs>
        <w:ind w:left="34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36"/>
        </w:tabs>
        <w:ind w:left="41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76"/>
        </w:tabs>
        <w:ind w:left="55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96"/>
        </w:tabs>
        <w:ind w:left="6296" w:hanging="360"/>
      </w:pPr>
    </w:lvl>
  </w:abstractNum>
  <w:abstractNum w:abstractNumId="37">
    <w:nsid w:val="65955B9A"/>
    <w:multiLevelType w:val="hybridMultilevel"/>
    <w:tmpl w:val="DA30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80C631D"/>
    <w:multiLevelType w:val="hybridMultilevel"/>
    <w:tmpl w:val="CAF479D4"/>
    <w:lvl w:ilvl="0" w:tplc="1174F13A">
      <w:start w:val="1"/>
      <w:numFmt w:val="decimal"/>
      <w:lvlText w:val="%1."/>
      <w:lvlJc w:val="left"/>
      <w:pPr>
        <w:ind w:left="97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D60A71"/>
    <w:multiLevelType w:val="hybridMultilevel"/>
    <w:tmpl w:val="9E8AA22E"/>
    <w:lvl w:ilvl="0" w:tplc="281C1E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F07F37"/>
    <w:multiLevelType w:val="hybridMultilevel"/>
    <w:tmpl w:val="1B34FFE2"/>
    <w:lvl w:ilvl="0" w:tplc="428A137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FB3246"/>
    <w:multiLevelType w:val="multilevel"/>
    <w:tmpl w:val="CA8AB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2">
    <w:nsid w:val="74147260"/>
    <w:multiLevelType w:val="hybridMultilevel"/>
    <w:tmpl w:val="3F2A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C124ED"/>
    <w:multiLevelType w:val="hybridMultilevel"/>
    <w:tmpl w:val="22206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4057F"/>
    <w:multiLevelType w:val="hybridMultilevel"/>
    <w:tmpl w:val="075C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5"/>
  </w:num>
  <w:num w:numId="4">
    <w:abstractNumId w:val="2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5"/>
  </w:num>
  <w:num w:numId="8">
    <w:abstractNumId w:val="2"/>
  </w:num>
  <w:num w:numId="9">
    <w:abstractNumId w:val="22"/>
  </w:num>
  <w:num w:numId="10">
    <w:abstractNumId w:val="13"/>
  </w:num>
  <w:num w:numId="11">
    <w:abstractNumId w:val="26"/>
  </w:num>
  <w:num w:numId="12">
    <w:abstractNumId w:val="40"/>
  </w:num>
  <w:num w:numId="13">
    <w:abstractNumId w:val="37"/>
  </w:num>
  <w:num w:numId="14">
    <w:abstractNumId w:val="31"/>
  </w:num>
  <w:num w:numId="15">
    <w:abstractNumId w:val="11"/>
  </w:num>
  <w:num w:numId="16">
    <w:abstractNumId w:val="21"/>
  </w:num>
  <w:num w:numId="17">
    <w:abstractNumId w:val="27"/>
  </w:num>
  <w:num w:numId="18">
    <w:abstractNumId w:val="42"/>
  </w:num>
  <w:num w:numId="19">
    <w:abstractNumId w:val="3"/>
  </w:num>
  <w:num w:numId="20">
    <w:abstractNumId w:val="28"/>
  </w:num>
  <w:num w:numId="21">
    <w:abstractNumId w:val="18"/>
  </w:num>
  <w:num w:numId="22">
    <w:abstractNumId w:val="24"/>
  </w:num>
  <w:num w:numId="23">
    <w:abstractNumId w:val="32"/>
  </w:num>
  <w:num w:numId="24">
    <w:abstractNumId w:val="1"/>
  </w:num>
  <w:num w:numId="25">
    <w:abstractNumId w:val="30"/>
  </w:num>
  <w:num w:numId="26">
    <w:abstractNumId w:val="10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5"/>
  </w:num>
  <w:num w:numId="31">
    <w:abstractNumId w:val="14"/>
  </w:num>
  <w:num w:numId="32">
    <w:abstractNumId w:val="39"/>
  </w:num>
  <w:num w:numId="33">
    <w:abstractNumId w:val="12"/>
  </w:num>
  <w:num w:numId="34">
    <w:abstractNumId w:val="29"/>
  </w:num>
  <w:num w:numId="35">
    <w:abstractNumId w:val="4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33"/>
  </w:num>
  <w:num w:numId="46">
    <w:abstractNumId w:val="19"/>
  </w:num>
  <w:num w:numId="4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871"/>
    <w:rsid w:val="00060F6C"/>
    <w:rsid w:val="00065499"/>
    <w:rsid w:val="00074F2F"/>
    <w:rsid w:val="00087917"/>
    <w:rsid w:val="000E13E4"/>
    <w:rsid w:val="00100064"/>
    <w:rsid w:val="00144705"/>
    <w:rsid w:val="001540E3"/>
    <w:rsid w:val="00155C48"/>
    <w:rsid w:val="00167A64"/>
    <w:rsid w:val="001813E2"/>
    <w:rsid w:val="001B372D"/>
    <w:rsid w:val="001E088F"/>
    <w:rsid w:val="0020315F"/>
    <w:rsid w:val="00204997"/>
    <w:rsid w:val="00217762"/>
    <w:rsid w:val="00235ABC"/>
    <w:rsid w:val="00260659"/>
    <w:rsid w:val="00260C29"/>
    <w:rsid w:val="00272BB7"/>
    <w:rsid w:val="00286F18"/>
    <w:rsid w:val="002E315A"/>
    <w:rsid w:val="00316F3D"/>
    <w:rsid w:val="00325B81"/>
    <w:rsid w:val="0034219C"/>
    <w:rsid w:val="003455E8"/>
    <w:rsid w:val="00350CB1"/>
    <w:rsid w:val="003513FC"/>
    <w:rsid w:val="00383E6F"/>
    <w:rsid w:val="003A172A"/>
    <w:rsid w:val="003B76CD"/>
    <w:rsid w:val="003E7136"/>
    <w:rsid w:val="003F2FCC"/>
    <w:rsid w:val="004245D5"/>
    <w:rsid w:val="00426172"/>
    <w:rsid w:val="00440343"/>
    <w:rsid w:val="004553E3"/>
    <w:rsid w:val="004640D2"/>
    <w:rsid w:val="004903F7"/>
    <w:rsid w:val="004920AC"/>
    <w:rsid w:val="00496799"/>
    <w:rsid w:val="004A65F2"/>
    <w:rsid w:val="004D2480"/>
    <w:rsid w:val="004F6444"/>
    <w:rsid w:val="00555FB5"/>
    <w:rsid w:val="00560A8D"/>
    <w:rsid w:val="005732BA"/>
    <w:rsid w:val="00577260"/>
    <w:rsid w:val="005847A8"/>
    <w:rsid w:val="0058714E"/>
    <w:rsid w:val="005A6234"/>
    <w:rsid w:val="005C0373"/>
    <w:rsid w:val="005D0BE9"/>
    <w:rsid w:val="005F5CE9"/>
    <w:rsid w:val="00612BF6"/>
    <w:rsid w:val="00616FC0"/>
    <w:rsid w:val="00625A22"/>
    <w:rsid w:val="00636909"/>
    <w:rsid w:val="00654332"/>
    <w:rsid w:val="006829F4"/>
    <w:rsid w:val="006A0D1D"/>
    <w:rsid w:val="006A57A5"/>
    <w:rsid w:val="00715E73"/>
    <w:rsid w:val="00724AD2"/>
    <w:rsid w:val="00735199"/>
    <w:rsid w:val="00764DA7"/>
    <w:rsid w:val="00785537"/>
    <w:rsid w:val="00795235"/>
    <w:rsid w:val="007A2CB9"/>
    <w:rsid w:val="007B2E9E"/>
    <w:rsid w:val="007C17A7"/>
    <w:rsid w:val="007E11D2"/>
    <w:rsid w:val="007E1AD8"/>
    <w:rsid w:val="0083563E"/>
    <w:rsid w:val="00847455"/>
    <w:rsid w:val="00857E84"/>
    <w:rsid w:val="008728BD"/>
    <w:rsid w:val="008C1622"/>
    <w:rsid w:val="00937AB5"/>
    <w:rsid w:val="009444A8"/>
    <w:rsid w:val="00947873"/>
    <w:rsid w:val="009C2051"/>
    <w:rsid w:val="009E2C9E"/>
    <w:rsid w:val="00A15A4A"/>
    <w:rsid w:val="00A514A6"/>
    <w:rsid w:val="00A62122"/>
    <w:rsid w:val="00A82E3E"/>
    <w:rsid w:val="00AC1B15"/>
    <w:rsid w:val="00AC2332"/>
    <w:rsid w:val="00AD3ED5"/>
    <w:rsid w:val="00B05301"/>
    <w:rsid w:val="00B14B89"/>
    <w:rsid w:val="00B232BC"/>
    <w:rsid w:val="00B30F8F"/>
    <w:rsid w:val="00B34871"/>
    <w:rsid w:val="00B35A0B"/>
    <w:rsid w:val="00B462D4"/>
    <w:rsid w:val="00B52BFE"/>
    <w:rsid w:val="00B558B5"/>
    <w:rsid w:val="00B82649"/>
    <w:rsid w:val="00B95706"/>
    <w:rsid w:val="00BB00DE"/>
    <w:rsid w:val="00BB140B"/>
    <w:rsid w:val="00BC3F5A"/>
    <w:rsid w:val="00BC64E8"/>
    <w:rsid w:val="00BE5C83"/>
    <w:rsid w:val="00C40F14"/>
    <w:rsid w:val="00C603A2"/>
    <w:rsid w:val="00C66188"/>
    <w:rsid w:val="00C708D9"/>
    <w:rsid w:val="00C7187E"/>
    <w:rsid w:val="00C85044"/>
    <w:rsid w:val="00C95F0F"/>
    <w:rsid w:val="00CB151A"/>
    <w:rsid w:val="00D02D37"/>
    <w:rsid w:val="00D07140"/>
    <w:rsid w:val="00D11069"/>
    <w:rsid w:val="00D12BB9"/>
    <w:rsid w:val="00D64129"/>
    <w:rsid w:val="00D9518F"/>
    <w:rsid w:val="00DA5A2C"/>
    <w:rsid w:val="00DD2CF2"/>
    <w:rsid w:val="00DD379B"/>
    <w:rsid w:val="00DF286F"/>
    <w:rsid w:val="00DF58BC"/>
    <w:rsid w:val="00E03077"/>
    <w:rsid w:val="00E21176"/>
    <w:rsid w:val="00E21F7B"/>
    <w:rsid w:val="00E46580"/>
    <w:rsid w:val="00E7598F"/>
    <w:rsid w:val="00E91E32"/>
    <w:rsid w:val="00EA3B1F"/>
    <w:rsid w:val="00EA3EED"/>
    <w:rsid w:val="00EB6569"/>
    <w:rsid w:val="00EC150E"/>
    <w:rsid w:val="00F0319F"/>
    <w:rsid w:val="00F17755"/>
    <w:rsid w:val="00F243C2"/>
    <w:rsid w:val="00F302E5"/>
    <w:rsid w:val="00F56A77"/>
    <w:rsid w:val="00F77314"/>
    <w:rsid w:val="00F83209"/>
    <w:rsid w:val="00FD0807"/>
    <w:rsid w:val="00FF0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FE"/>
  </w:style>
  <w:style w:type="paragraph" w:styleId="1">
    <w:name w:val="heading 1"/>
    <w:basedOn w:val="a"/>
    <w:next w:val="a"/>
    <w:link w:val="10"/>
    <w:qFormat/>
    <w:rsid w:val="007E1AD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AD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B3487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B34871"/>
    <w:rPr>
      <w:rFonts w:ascii="Arial" w:eastAsia="Times New Roman" w:hAnsi="Arial" w:cs="Times New Roman"/>
      <w:sz w:val="24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B348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348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rsid w:val="00B3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34871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4871"/>
    <w:rPr>
      <w:vertAlign w:val="superscript"/>
    </w:rPr>
  </w:style>
  <w:style w:type="character" w:styleId="aa">
    <w:name w:val="page number"/>
    <w:basedOn w:val="a0"/>
    <w:uiPriority w:val="99"/>
    <w:rsid w:val="00B34871"/>
  </w:style>
  <w:style w:type="paragraph" w:styleId="2">
    <w:name w:val="Body Text Indent 2"/>
    <w:basedOn w:val="a"/>
    <w:link w:val="20"/>
    <w:uiPriority w:val="99"/>
    <w:rsid w:val="00B3487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487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B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3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7E1AD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99"/>
    <w:qFormat/>
    <w:rsid w:val="007E1AD8"/>
    <w:rPr>
      <w:rFonts w:cs="Times New Roman"/>
      <w:b/>
    </w:rPr>
  </w:style>
  <w:style w:type="character" w:customStyle="1" w:styleId="ad">
    <w:name w:val="Текст выноски Знак"/>
    <w:basedOn w:val="a0"/>
    <w:link w:val="ae"/>
    <w:uiPriority w:val="99"/>
    <w:semiHidden/>
    <w:rsid w:val="007E1AD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7E1AD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7E1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7E1AD8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7E1A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E1AD8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7E1AD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1"/>
    <w:uiPriority w:val="99"/>
    <w:semiHidden/>
    <w:rsid w:val="007E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7E1A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rsid w:val="007E1AD8"/>
    <w:rPr>
      <w:b/>
      <w:bCs/>
    </w:rPr>
  </w:style>
  <w:style w:type="paragraph" w:customStyle="1" w:styleId="af5">
    <w:name w:val="Знак"/>
    <w:basedOn w:val="a"/>
    <w:uiPriority w:val="99"/>
    <w:rsid w:val="007E1AD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4">
    <w:name w:val="Знак2"/>
    <w:basedOn w:val="a"/>
    <w:uiPriority w:val="99"/>
    <w:rsid w:val="007E1AD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7E1A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7E1AD8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uiPriority w:val="99"/>
    <w:rsid w:val="007E1AD8"/>
    <w:rPr>
      <w:rFonts w:cs="Times New Roman"/>
      <w:color w:val="0000FF"/>
      <w:u w:val="single"/>
    </w:rPr>
  </w:style>
  <w:style w:type="character" w:customStyle="1" w:styleId="af9">
    <w:name w:val="Основной текст_"/>
    <w:link w:val="3"/>
    <w:uiPriority w:val="99"/>
    <w:locked/>
    <w:rsid w:val="007E1AD8"/>
    <w:rPr>
      <w:sz w:val="21"/>
      <w:shd w:val="clear" w:color="auto" w:fill="FFFFFF"/>
    </w:rPr>
  </w:style>
  <w:style w:type="paragraph" w:customStyle="1" w:styleId="3">
    <w:name w:val="Основной текст3"/>
    <w:basedOn w:val="a"/>
    <w:link w:val="af9"/>
    <w:uiPriority w:val="99"/>
    <w:rsid w:val="007E1AD8"/>
    <w:pPr>
      <w:widowControl w:val="0"/>
      <w:shd w:val="clear" w:color="auto" w:fill="FFFFFF"/>
      <w:spacing w:after="120" w:line="240" w:lineRule="atLeast"/>
      <w:ind w:hanging="360"/>
    </w:pPr>
    <w:rPr>
      <w:sz w:val="21"/>
    </w:rPr>
  </w:style>
  <w:style w:type="paragraph" w:customStyle="1" w:styleId="11">
    <w:name w:val="Абзац списка1"/>
    <w:basedOn w:val="a"/>
    <w:uiPriority w:val="99"/>
    <w:rsid w:val="007E1A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 Spacing"/>
    <w:uiPriority w:val="1"/>
    <w:qFormat/>
    <w:rsid w:val="007E1AD8"/>
    <w:pPr>
      <w:spacing w:after="0" w:line="240" w:lineRule="auto"/>
      <w:ind w:firstLine="709"/>
      <w:jc w:val="right"/>
    </w:pPr>
    <w:rPr>
      <w:rFonts w:ascii="Calibri" w:eastAsia="Calibri" w:hAnsi="Calibri" w:cs="Times New Roman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7E1AD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E1AD8"/>
    <w:pPr>
      <w:widowControl w:val="0"/>
      <w:shd w:val="clear" w:color="auto" w:fill="FFFFFF"/>
      <w:spacing w:after="0" w:line="379" w:lineRule="exact"/>
    </w:pPr>
    <w:rPr>
      <w:b/>
      <w:bCs/>
      <w:spacing w:val="3"/>
    </w:rPr>
  </w:style>
  <w:style w:type="character" w:customStyle="1" w:styleId="13">
    <w:name w:val="Заголовок №13_"/>
    <w:basedOn w:val="a0"/>
    <w:link w:val="130"/>
    <w:rsid w:val="007E1AD8"/>
    <w:rPr>
      <w:b/>
      <w:bCs/>
      <w:spacing w:val="1"/>
      <w:shd w:val="clear" w:color="auto" w:fill="FFFFFF"/>
    </w:rPr>
  </w:style>
  <w:style w:type="paragraph" w:customStyle="1" w:styleId="130">
    <w:name w:val="Заголовок №13"/>
    <w:basedOn w:val="a"/>
    <w:link w:val="13"/>
    <w:rsid w:val="007E1AD8"/>
    <w:pPr>
      <w:widowControl w:val="0"/>
      <w:shd w:val="clear" w:color="auto" w:fill="FFFFFF"/>
      <w:spacing w:after="180" w:line="0" w:lineRule="atLeast"/>
      <w:jc w:val="both"/>
    </w:pPr>
    <w:rPr>
      <w:b/>
      <w:bCs/>
      <w:spacing w:val="1"/>
    </w:rPr>
  </w:style>
  <w:style w:type="character" w:customStyle="1" w:styleId="130pt">
    <w:name w:val="Заголовок №13 + Интервал 0 pt"/>
    <w:basedOn w:val="13"/>
    <w:rsid w:val="007E1AD8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6"/>
    <w:rsid w:val="007E1AD8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basedOn w:val="af9"/>
    <w:rsid w:val="007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5">
    <w:name w:val="Основной текст15"/>
    <w:basedOn w:val="a"/>
    <w:rsid w:val="007E1AD8"/>
    <w:pPr>
      <w:widowControl w:val="0"/>
      <w:shd w:val="clear" w:color="auto" w:fill="FFFFFF"/>
      <w:spacing w:after="0" w:line="413" w:lineRule="exact"/>
      <w:ind w:hanging="1440"/>
    </w:pPr>
    <w:rPr>
      <w:rFonts w:ascii="Times New Roman" w:eastAsia="Times New Roman" w:hAnsi="Times New Roman" w:cs="Times New Roman"/>
      <w:color w:val="000000"/>
      <w:spacing w:val="3"/>
      <w:sz w:val="21"/>
      <w:szCs w:val="21"/>
    </w:rPr>
  </w:style>
  <w:style w:type="character" w:customStyle="1" w:styleId="215pt">
    <w:name w:val="Основной текст (2) + 15 pt"/>
    <w:basedOn w:val="a0"/>
    <w:rsid w:val="00612BF6"/>
    <w:rPr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612BF6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12BF6"/>
    <w:pPr>
      <w:widowControl w:val="0"/>
      <w:shd w:val="clear" w:color="auto" w:fill="FFFFFF"/>
      <w:spacing w:before="300" w:after="0" w:line="1176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612BF6"/>
    <w:rPr>
      <w:b/>
      <w:bCs/>
      <w:i/>
      <w:iCs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uiPriority w:val="99"/>
    <w:rsid w:val="00612BF6"/>
    <w:pPr>
      <w:widowControl w:val="0"/>
      <w:shd w:val="clear" w:color="auto" w:fill="FFFFFF"/>
      <w:spacing w:before="1080" w:after="0" w:line="0" w:lineRule="atLeas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12BF6"/>
    <w:pPr>
      <w:widowControl w:val="0"/>
      <w:shd w:val="clear" w:color="auto" w:fill="FFFFFF"/>
      <w:spacing w:after="0" w:line="322" w:lineRule="exact"/>
      <w:jc w:val="both"/>
    </w:pPr>
    <w:rPr>
      <w:b/>
      <w:bCs/>
      <w:i/>
      <w:iCs/>
      <w:sz w:val="26"/>
      <w:szCs w:val="26"/>
    </w:rPr>
  </w:style>
  <w:style w:type="character" w:customStyle="1" w:styleId="41">
    <w:name w:val="Основной текст4"/>
    <w:basedOn w:val="af9"/>
    <w:rsid w:val="0061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sb.ru/" TargetMode="External"/><Relationship Id="rId18" Type="http://schemas.openxmlformats.org/officeDocument/2006/relationships/hyperlink" Target="http://www.school.edu.ru/default.asp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monin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l.ru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hyperlink" Target="http://studme.org/15840720/bzhd/bezopasnost_zhiznedeyatelnost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pobeditel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vd.ru/" TargetMode="External"/><Relationship Id="rId24" Type="http://schemas.openxmlformats.org/officeDocument/2006/relationships/hyperlink" Target="http://otherreferats.allb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lobalteka.ru/index.html" TargetMode="External"/><Relationship Id="rId23" Type="http://schemas.openxmlformats.org/officeDocument/2006/relationships/hyperlink" Target="http://cribs.me/bezopasnost-zhiznedeyatelnosti-bzhd/bzhd-predmet-izucheniya-funktsii-i-zadachi-bzh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chs.gov.ru/" TargetMode="External"/><Relationship Id="rId19" Type="http://schemas.openxmlformats.org/officeDocument/2006/relationships/hyperlink" Target="http://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ooksgid.com/" TargetMode="External"/><Relationship Id="rId22" Type="http://schemas.openxmlformats.org/officeDocument/2006/relationships/hyperlink" Target="http://militera.lib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6E4D-9CBD-48AE-B7F3-701D4F2B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oc388</dc:creator>
  <cp:keywords/>
  <dc:description/>
  <cp:lastModifiedBy>Библиотекарь</cp:lastModifiedBy>
  <cp:revision>18</cp:revision>
  <cp:lastPrinted>2020-01-14T04:12:00Z</cp:lastPrinted>
  <dcterms:created xsi:type="dcterms:W3CDTF">2019-09-26T01:45:00Z</dcterms:created>
  <dcterms:modified xsi:type="dcterms:W3CDTF">2021-02-17T02:07:00Z</dcterms:modified>
</cp:coreProperties>
</file>