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ED" w:rsidRDefault="00450688" w:rsidP="00AC1CE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CED" w:rsidRDefault="00AC1CED" w:rsidP="00AC1CE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C1CED" w:rsidRDefault="00AC1CED" w:rsidP="007A2A96">
      <w:pPr>
        <w:pStyle w:val="22"/>
        <w:shd w:val="clear" w:color="auto" w:fill="auto"/>
        <w:spacing w:before="0" w:after="633" w:line="322" w:lineRule="exact"/>
        <w:ind w:firstLine="0"/>
        <w:jc w:val="both"/>
      </w:pPr>
    </w:p>
    <w:p w:rsidR="00C92A5E" w:rsidRDefault="00FD3F08" w:rsidP="00334221">
      <w:pPr>
        <w:pStyle w:val="22"/>
        <w:shd w:val="clear" w:color="auto" w:fill="auto"/>
        <w:spacing w:before="0" w:after="633" w:line="322" w:lineRule="exact"/>
        <w:ind w:firstLine="708"/>
        <w:jc w:val="both"/>
      </w:pPr>
      <w:r>
        <w:t>О</w:t>
      </w:r>
      <w:r w:rsidR="00AC1CED">
        <w:t>бразовательная п</w:t>
      </w:r>
      <w:r w:rsidR="005D5137">
        <w:t>рограмма подготовки квалифицированных рабочих</w:t>
      </w:r>
      <w:r w:rsidR="00AC1CED">
        <w:t>, служащих</w:t>
      </w:r>
      <w:r w:rsidR="005D5137"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D040A5">
        <w:t>1</w:t>
      </w:r>
      <w:r w:rsidR="005D5137">
        <w:t>3.01.1</w:t>
      </w:r>
      <w:r w:rsidR="00D040A5">
        <w:t>0</w:t>
      </w:r>
      <w:r w:rsidR="005D5137">
        <w:t xml:space="preserve"> </w:t>
      </w:r>
      <w:r w:rsidR="00D040A5">
        <w:t xml:space="preserve">Электромонтер по ремонту и </w:t>
      </w:r>
      <w:r w:rsidR="005D5137">
        <w:t xml:space="preserve"> обслуживанию </w:t>
      </w:r>
      <w:r w:rsidR="00D040A5">
        <w:t>электрооборудования (по отраслям)</w:t>
      </w:r>
      <w:r w:rsidR="005D5137">
        <w:t xml:space="preserve">, утвержденного приказом Министерства образования и науки Российской Федерации </w:t>
      </w:r>
      <w:r w:rsidR="00D040A5">
        <w:t>от 02.08.</w:t>
      </w:r>
      <w:r w:rsidR="005D5137">
        <w:t xml:space="preserve"> 201</w:t>
      </w:r>
      <w:r w:rsidR="00D040A5">
        <w:t>3</w:t>
      </w:r>
      <w:r w:rsidR="005D5137">
        <w:t xml:space="preserve"> г. № 8</w:t>
      </w:r>
      <w:r w:rsidR="00D040A5">
        <w:t>02, в редакции от 17.03. 2015 г.</w:t>
      </w:r>
    </w:p>
    <w:p w:rsidR="00C92A5E" w:rsidRDefault="005D5137">
      <w:pPr>
        <w:pStyle w:val="33"/>
        <w:keepNext/>
        <w:keepLines/>
        <w:shd w:val="clear" w:color="auto" w:fill="auto"/>
        <w:spacing w:before="0" w:after="274" w:line="280" w:lineRule="exact"/>
        <w:ind w:firstLine="0"/>
      </w:pPr>
      <w:bookmarkStart w:id="0" w:name="bookmark3"/>
      <w:r>
        <w:t>Организация-разработчик:</w:t>
      </w:r>
      <w:bookmarkEnd w:id="0"/>
    </w:p>
    <w:p w:rsidR="00C92A5E" w:rsidRDefault="00762EF3">
      <w:pPr>
        <w:pStyle w:val="22"/>
        <w:shd w:val="clear" w:color="auto" w:fill="auto"/>
        <w:spacing w:before="0" w:after="848" w:line="365" w:lineRule="exact"/>
        <w:ind w:firstLine="0"/>
        <w:jc w:val="both"/>
      </w:pPr>
      <w:r>
        <w:t>Государственное автономное профессиональное образовательное учреждение Иркутской области «Байкальский техникум отраслевых технологий и сервиса» (ГАПОУ БТОТиС).</w:t>
      </w:r>
    </w:p>
    <w:p w:rsidR="00C92A5E" w:rsidRDefault="005D5137">
      <w:pPr>
        <w:pStyle w:val="33"/>
        <w:keepNext/>
        <w:keepLines/>
        <w:shd w:val="clear" w:color="auto" w:fill="auto"/>
        <w:spacing w:before="0" w:after="299" w:line="280" w:lineRule="exact"/>
        <w:ind w:firstLine="0"/>
      </w:pPr>
      <w:bookmarkStart w:id="1" w:name="bookmark4"/>
      <w:r>
        <w:t>Разработчики:</w:t>
      </w:r>
      <w:bookmarkEnd w:id="1"/>
    </w:p>
    <w:p w:rsidR="003A54D7" w:rsidRDefault="003A54D7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>Вершинская Елена Александровна, заместитель директора по учебно-производственной работе ГАПОУ БТОТиС.</w:t>
      </w:r>
    </w:p>
    <w:p w:rsidR="00762EF3" w:rsidRDefault="000B1BD2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>Нетак Б.Г.</w:t>
      </w:r>
      <w:r w:rsidR="00762EF3">
        <w:t>, мастер производственного обучения высшей квалификационной категории ГАПОУ БТОТиС.</w:t>
      </w:r>
    </w:p>
    <w:p w:rsidR="00C92A5E" w:rsidRDefault="00762EF3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>Каулер Наталья Николаевна, преподаватель высшей квалификационной категории, председатель</w:t>
      </w:r>
      <w:r w:rsidR="005D5137">
        <w:t xml:space="preserve"> цикловой комиссии </w:t>
      </w:r>
      <w:r>
        <w:t>профессионального блока ГАПОУ БТОТиС.</w:t>
      </w:r>
    </w:p>
    <w:p w:rsidR="00762EF3" w:rsidRDefault="00762EF3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 xml:space="preserve">Саврасова Лариса Алексеевна, </w:t>
      </w:r>
      <w:r w:rsidR="003A54D7">
        <w:t>преподаватель высшей квалификационной категории, методист ГАПОУ БТОТиС.</w:t>
      </w:r>
    </w:p>
    <w:p w:rsidR="003A54D7" w:rsidRDefault="003A54D7">
      <w:pPr>
        <w:pStyle w:val="22"/>
        <w:shd w:val="clear" w:color="auto" w:fill="auto"/>
        <w:spacing w:before="0" w:after="0" w:line="317" w:lineRule="exact"/>
        <w:ind w:right="6720" w:firstLine="0"/>
        <w:jc w:val="both"/>
      </w:pPr>
    </w:p>
    <w:p w:rsidR="000B1BD2" w:rsidRDefault="000B1BD2">
      <w:pPr>
        <w:pStyle w:val="22"/>
        <w:shd w:val="clear" w:color="auto" w:fill="auto"/>
        <w:spacing w:before="0" w:after="0" w:line="317" w:lineRule="exact"/>
        <w:ind w:right="6720" w:firstLine="0"/>
        <w:jc w:val="both"/>
      </w:pPr>
    </w:p>
    <w:p w:rsidR="000B1BD2" w:rsidRDefault="000B1BD2">
      <w:pPr>
        <w:pStyle w:val="22"/>
        <w:shd w:val="clear" w:color="auto" w:fill="auto"/>
        <w:spacing w:before="0" w:after="0" w:line="317" w:lineRule="exact"/>
        <w:ind w:right="6720" w:firstLine="0"/>
        <w:jc w:val="both"/>
      </w:pPr>
    </w:p>
    <w:p w:rsidR="000B1BD2" w:rsidRDefault="000B1BD2">
      <w:pPr>
        <w:pStyle w:val="22"/>
        <w:shd w:val="clear" w:color="auto" w:fill="auto"/>
        <w:spacing w:before="0" w:after="0" w:line="317" w:lineRule="exact"/>
        <w:ind w:right="6720" w:firstLine="0"/>
        <w:jc w:val="both"/>
      </w:pPr>
    </w:p>
    <w:p w:rsidR="000B1BD2" w:rsidRDefault="000B1BD2">
      <w:pPr>
        <w:pStyle w:val="22"/>
        <w:shd w:val="clear" w:color="auto" w:fill="auto"/>
        <w:spacing w:before="0" w:after="0" w:line="317" w:lineRule="exact"/>
        <w:ind w:right="6720" w:firstLine="0"/>
        <w:jc w:val="both"/>
      </w:pPr>
    </w:p>
    <w:p w:rsidR="000B1BD2" w:rsidRDefault="000B1BD2">
      <w:pPr>
        <w:pStyle w:val="22"/>
        <w:shd w:val="clear" w:color="auto" w:fill="auto"/>
        <w:spacing w:before="0" w:after="0" w:line="317" w:lineRule="exact"/>
        <w:ind w:right="6720" w:firstLine="0"/>
        <w:jc w:val="both"/>
      </w:pPr>
    </w:p>
    <w:p w:rsidR="00C92A5E" w:rsidRDefault="005D5137" w:rsidP="003A54D7">
      <w:pPr>
        <w:pStyle w:val="22"/>
        <w:shd w:val="clear" w:color="auto" w:fill="auto"/>
        <w:spacing w:before="0" w:after="0" w:line="317" w:lineRule="exact"/>
        <w:ind w:right="6720" w:firstLine="0"/>
        <w:jc w:val="left"/>
      </w:pPr>
      <w:r>
        <w:t xml:space="preserve">Программа </w:t>
      </w:r>
      <w:r w:rsidR="000B1BD2">
        <w:t xml:space="preserve"> </w:t>
      </w:r>
      <w:r>
        <w:t xml:space="preserve">рассмотрена Педагогическим советом </w:t>
      </w:r>
      <w:r w:rsidR="003A54D7">
        <w:t>ГАПОУ БТОТиС</w:t>
      </w:r>
      <w:r>
        <w:t>,</w:t>
      </w:r>
    </w:p>
    <w:p w:rsidR="00C92A5E" w:rsidRDefault="005D5137">
      <w:pPr>
        <w:pStyle w:val="22"/>
        <w:shd w:val="clear" w:color="auto" w:fill="auto"/>
        <w:spacing w:before="0" w:after="0" w:line="317" w:lineRule="exact"/>
        <w:ind w:firstLine="0"/>
        <w:jc w:val="both"/>
        <w:sectPr w:rsidR="00C92A5E">
          <w:pgSz w:w="11900" w:h="16840"/>
          <w:pgMar w:top="586" w:right="540" w:bottom="586" w:left="1664" w:header="0" w:footer="3" w:gutter="0"/>
          <w:cols w:space="720"/>
          <w:noEndnote/>
          <w:docGrid w:linePitch="360"/>
        </w:sectPr>
      </w:pPr>
      <w:r>
        <w:t>протокол № 0</w:t>
      </w:r>
      <w:r w:rsidR="000B1BD2">
        <w:t>1</w:t>
      </w:r>
      <w:r>
        <w:t xml:space="preserve"> от </w:t>
      </w:r>
      <w:r w:rsidR="003A54D7">
        <w:t>3</w:t>
      </w:r>
      <w:r w:rsidR="000B1BD2">
        <w:t>1</w:t>
      </w:r>
      <w:r w:rsidR="003A54D7">
        <w:t>.0</w:t>
      </w:r>
      <w:r w:rsidR="000B1BD2">
        <w:t>8</w:t>
      </w:r>
      <w:r>
        <w:t>.</w:t>
      </w:r>
      <w:r w:rsidR="003A54D7">
        <w:t>2020 г.</w:t>
      </w:r>
    </w:p>
    <w:p w:rsidR="00334221" w:rsidRDefault="00334221">
      <w:pPr>
        <w:pStyle w:val="33"/>
        <w:keepNext/>
        <w:keepLines/>
        <w:shd w:val="clear" w:color="auto" w:fill="auto"/>
        <w:spacing w:before="0" w:after="270" w:line="280" w:lineRule="exact"/>
        <w:ind w:left="40" w:firstLine="0"/>
        <w:jc w:val="center"/>
      </w:pPr>
      <w:bookmarkStart w:id="2" w:name="bookmark5"/>
    </w:p>
    <w:p w:rsidR="003A54D7" w:rsidRDefault="003A54D7">
      <w:pPr>
        <w:pStyle w:val="33"/>
        <w:keepNext/>
        <w:keepLines/>
        <w:shd w:val="clear" w:color="auto" w:fill="auto"/>
        <w:spacing w:before="0" w:after="337" w:line="280" w:lineRule="exact"/>
        <w:ind w:firstLine="0"/>
        <w:jc w:val="center"/>
      </w:pPr>
      <w:bookmarkStart w:id="3" w:name="bookmark7"/>
      <w:bookmarkEnd w:id="2"/>
    </w:p>
    <w:p w:rsidR="00C92A5E" w:rsidRPr="00686BB9" w:rsidRDefault="005D5137" w:rsidP="00686BB9">
      <w:pPr>
        <w:pStyle w:val="33"/>
        <w:keepNext/>
        <w:keepLines/>
        <w:shd w:val="clear" w:color="auto" w:fill="auto"/>
        <w:tabs>
          <w:tab w:val="left" w:pos="447"/>
        </w:tabs>
        <w:spacing w:before="0" w:after="304" w:line="280" w:lineRule="exact"/>
        <w:ind w:firstLine="0"/>
        <w:jc w:val="center"/>
        <w:rPr>
          <w:sz w:val="32"/>
          <w:szCs w:val="32"/>
        </w:rPr>
      </w:pPr>
      <w:bookmarkStart w:id="4" w:name="bookmark8"/>
      <w:bookmarkEnd w:id="3"/>
      <w:r w:rsidRPr="00686BB9">
        <w:rPr>
          <w:sz w:val="32"/>
          <w:szCs w:val="32"/>
        </w:rPr>
        <w:t>Общие положения</w:t>
      </w:r>
      <w:bookmarkEnd w:id="4"/>
    </w:p>
    <w:p w:rsidR="000061E8" w:rsidRDefault="000061E8" w:rsidP="000061E8">
      <w:pPr>
        <w:pStyle w:val="aa"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ОП ППКРС</w:t>
      </w:r>
    </w:p>
    <w:p w:rsidR="000061E8" w:rsidRDefault="000061E8" w:rsidP="000061E8">
      <w:pPr>
        <w:pStyle w:val="aa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BB9" w:rsidRPr="004A08D9" w:rsidRDefault="000061E8" w:rsidP="004A08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BB9" w:rsidRPr="000061E8">
        <w:rPr>
          <w:rFonts w:ascii="Times New Roman" w:hAnsi="Times New Roman" w:cs="Times New Roman"/>
          <w:sz w:val="28"/>
          <w:szCs w:val="28"/>
        </w:rPr>
        <w:t>О</w:t>
      </w:r>
      <w:r w:rsidR="005A326E" w:rsidRPr="000061E8">
        <w:rPr>
          <w:rFonts w:ascii="Times New Roman" w:hAnsi="Times New Roman" w:cs="Times New Roman"/>
          <w:sz w:val="28"/>
          <w:szCs w:val="28"/>
        </w:rPr>
        <w:t>сновой</w:t>
      </w:r>
      <w:r w:rsidR="005A326E" w:rsidRPr="004A08D9">
        <w:rPr>
          <w:rFonts w:ascii="Times New Roman" w:hAnsi="Times New Roman" w:cs="Times New Roman"/>
          <w:sz w:val="28"/>
          <w:szCs w:val="28"/>
        </w:rPr>
        <w:t xml:space="preserve"> </w:t>
      </w:r>
      <w:r w:rsidR="005D5137" w:rsidRPr="004A08D9">
        <w:rPr>
          <w:rFonts w:ascii="Times New Roman" w:hAnsi="Times New Roman" w:cs="Times New Roman"/>
          <w:sz w:val="28"/>
          <w:szCs w:val="28"/>
        </w:rPr>
        <w:t>для разработки  образ</w:t>
      </w:r>
      <w:r w:rsidR="00686BB9" w:rsidRPr="004A08D9">
        <w:rPr>
          <w:rFonts w:ascii="Times New Roman" w:hAnsi="Times New Roman" w:cs="Times New Roman"/>
          <w:sz w:val="28"/>
          <w:szCs w:val="28"/>
        </w:rPr>
        <w:t>овательной программы (далее – О</w:t>
      </w:r>
      <w:r w:rsidR="005D5137" w:rsidRPr="004A08D9">
        <w:rPr>
          <w:rFonts w:ascii="Times New Roman" w:hAnsi="Times New Roman" w:cs="Times New Roman"/>
          <w:sz w:val="28"/>
          <w:szCs w:val="28"/>
        </w:rPr>
        <w:t>П</w:t>
      </w:r>
      <w:r w:rsidR="00686BB9" w:rsidRPr="004A08D9">
        <w:rPr>
          <w:rFonts w:ascii="Times New Roman" w:hAnsi="Times New Roman" w:cs="Times New Roman"/>
          <w:sz w:val="28"/>
          <w:szCs w:val="28"/>
        </w:rPr>
        <w:t xml:space="preserve"> СПО</w:t>
      </w:r>
      <w:r w:rsidR="005D5137" w:rsidRPr="004A08D9">
        <w:rPr>
          <w:rFonts w:ascii="Times New Roman" w:hAnsi="Times New Roman" w:cs="Times New Roman"/>
          <w:sz w:val="28"/>
          <w:szCs w:val="28"/>
        </w:rPr>
        <w:t xml:space="preserve">) является Федеральный государственный образовательный стандарт среднего профессионального образования по профессии </w:t>
      </w:r>
      <w:r w:rsidR="00686BB9" w:rsidRPr="004A08D9">
        <w:rPr>
          <w:rFonts w:ascii="Times New Roman" w:hAnsi="Times New Roman" w:cs="Times New Roman"/>
          <w:sz w:val="28"/>
          <w:szCs w:val="28"/>
        </w:rPr>
        <w:t>13.01.10 Электромонтер по ремонту и  обслуживанию электрооборудования (по отраслям), утвержденного приказом Министерства образования и науки Российской Федерации от 02.08. 2013 г. № 802, в редакции от 17.03. 2015 г.</w:t>
      </w:r>
    </w:p>
    <w:p w:rsidR="00C92A5E" w:rsidRPr="004A08D9" w:rsidRDefault="004A08D9" w:rsidP="004A08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137" w:rsidRPr="004A08D9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ОП СПО</w:t>
      </w:r>
      <w:r w:rsidR="005D5137" w:rsidRPr="004A08D9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занятий как на учебно-материальной базе </w:t>
      </w:r>
      <w:r w:rsidR="005A326E" w:rsidRPr="004A08D9">
        <w:rPr>
          <w:rFonts w:ascii="Times New Roman" w:hAnsi="Times New Roman" w:cs="Times New Roman"/>
          <w:sz w:val="28"/>
          <w:szCs w:val="28"/>
        </w:rPr>
        <w:t>техникума</w:t>
      </w:r>
      <w:r w:rsidR="005D5137" w:rsidRPr="004A08D9">
        <w:rPr>
          <w:rFonts w:ascii="Times New Roman" w:hAnsi="Times New Roman" w:cs="Times New Roman"/>
          <w:sz w:val="28"/>
          <w:szCs w:val="28"/>
        </w:rPr>
        <w:t xml:space="preserve">, так и на производственной базе </w:t>
      </w:r>
      <w:r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5D5137" w:rsidRPr="004A08D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A326E" w:rsidRPr="004A08D9">
        <w:rPr>
          <w:rFonts w:ascii="Times New Roman" w:hAnsi="Times New Roman" w:cs="Times New Roman"/>
          <w:sz w:val="28"/>
          <w:szCs w:val="28"/>
        </w:rPr>
        <w:t xml:space="preserve"> Слюдянского района и прилегающих территорий</w:t>
      </w:r>
      <w:r w:rsidR="005D5137" w:rsidRPr="004A08D9">
        <w:rPr>
          <w:rFonts w:ascii="Times New Roman" w:hAnsi="Times New Roman" w:cs="Times New Roman"/>
          <w:sz w:val="28"/>
          <w:szCs w:val="28"/>
        </w:rPr>
        <w:t>.</w:t>
      </w:r>
    </w:p>
    <w:p w:rsidR="00C92A5E" w:rsidRPr="004A08D9" w:rsidRDefault="004A08D9" w:rsidP="004A08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137" w:rsidRPr="004A08D9">
        <w:rPr>
          <w:rFonts w:ascii="Times New Roman" w:hAnsi="Times New Roman" w:cs="Times New Roman"/>
          <w:sz w:val="28"/>
          <w:szCs w:val="28"/>
        </w:rPr>
        <w:t>Отличительной особенностью настоящей ОП является ее соответствие положениям теории структуры профессионального образования, обеспечивающей системное формирование профессиональных качеств выпускника, деятельностному подходу к формированию общих и профессиональных компетенций, видам профессиональной деятельности, умений и знаний.</w:t>
      </w:r>
    </w:p>
    <w:p w:rsidR="00C92A5E" w:rsidRPr="004A08D9" w:rsidRDefault="004A08D9" w:rsidP="004A08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137" w:rsidRPr="004A08D9">
        <w:rPr>
          <w:rFonts w:ascii="Times New Roman" w:hAnsi="Times New Roman" w:cs="Times New Roman"/>
          <w:sz w:val="28"/>
          <w:szCs w:val="28"/>
        </w:rPr>
        <w:t>ОП определяет объем и содержание среднего профессионального образования по профессии, планируемые результаты освоения образовательной программы, услови</w:t>
      </w:r>
      <w:r w:rsidR="005A326E" w:rsidRPr="004A08D9"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 и </w:t>
      </w:r>
      <w:r w:rsidR="005D5137" w:rsidRPr="004A08D9">
        <w:rPr>
          <w:rFonts w:ascii="Times New Roman" w:hAnsi="Times New Roman" w:cs="Times New Roman"/>
          <w:sz w:val="28"/>
          <w:szCs w:val="28"/>
        </w:rPr>
        <w:t>разработана для реализации образовательной программы на базе основного общего образования.</w:t>
      </w:r>
    </w:p>
    <w:p w:rsidR="00C92A5E" w:rsidRPr="004A08D9" w:rsidRDefault="004A08D9" w:rsidP="004A08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137" w:rsidRPr="004A08D9">
        <w:rPr>
          <w:rFonts w:ascii="Times New Roman" w:hAnsi="Times New Roman" w:cs="Times New Roman"/>
          <w:sz w:val="28"/>
          <w:szCs w:val="28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="005D5137" w:rsidRPr="004A08D9">
        <w:rPr>
          <w:rFonts w:ascii="Times New Roman" w:hAnsi="Times New Roman" w:cs="Times New Roman"/>
          <w:sz w:val="28"/>
          <w:szCs w:val="28"/>
        </w:rPr>
        <w:t>.</w:t>
      </w:r>
    </w:p>
    <w:p w:rsidR="00C92A5E" w:rsidRDefault="004A08D9" w:rsidP="004A08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137" w:rsidRPr="004A08D9">
        <w:rPr>
          <w:rFonts w:ascii="Times New Roman" w:hAnsi="Times New Roman" w:cs="Times New Roman"/>
          <w:sz w:val="28"/>
          <w:szCs w:val="28"/>
        </w:rPr>
        <w:t>ОП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 учебный план, программы дисциплин, профессиональных модулей, учебной (производственное обучение) и производственной практик и другие методические материалы, обеспечивающие качественную подготовку обучающихся.</w:t>
      </w:r>
    </w:p>
    <w:p w:rsidR="004A08D9" w:rsidRPr="004A08D9" w:rsidRDefault="004A08D9" w:rsidP="004A08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2A5E" w:rsidRDefault="004A08D9" w:rsidP="004A08D9">
      <w:pPr>
        <w:pStyle w:val="33"/>
        <w:keepNext/>
        <w:keepLines/>
        <w:numPr>
          <w:ilvl w:val="1"/>
          <w:numId w:val="13"/>
        </w:numPr>
        <w:shd w:val="clear" w:color="auto" w:fill="auto"/>
        <w:tabs>
          <w:tab w:val="left" w:pos="457"/>
        </w:tabs>
        <w:spacing w:before="0" w:after="308" w:line="280" w:lineRule="exact"/>
      </w:pPr>
      <w:bookmarkStart w:id="5" w:name="bookmark9"/>
      <w:r>
        <w:t xml:space="preserve"> </w:t>
      </w:r>
      <w:r w:rsidR="005D5137">
        <w:t>Цели и задачи</w:t>
      </w:r>
      <w:bookmarkEnd w:id="5"/>
      <w:r w:rsidR="00BD1377">
        <w:t xml:space="preserve"> ОП</w:t>
      </w:r>
    </w:p>
    <w:p w:rsidR="00C92A5E" w:rsidRDefault="005D5137">
      <w:pPr>
        <w:pStyle w:val="22"/>
        <w:shd w:val="clear" w:color="auto" w:fill="auto"/>
        <w:spacing w:before="0" w:after="0" w:line="317" w:lineRule="exact"/>
        <w:ind w:firstLine="600"/>
        <w:jc w:val="both"/>
      </w:pPr>
      <w:r>
        <w:t>Цель</w:t>
      </w:r>
      <w:r w:rsidR="005A326E">
        <w:t>ю</w:t>
      </w:r>
      <w:r>
        <w:t xml:space="preserve"> </w:t>
      </w:r>
      <w:r w:rsidR="005A326E">
        <w:t>ОП является</w:t>
      </w:r>
      <w:r>
        <w:t xml:space="preserve"> комплексное освоение обучающимися всех видов профессиональной деятельности по </w:t>
      </w:r>
      <w:r w:rsidR="007D25FD">
        <w:t>профессии</w:t>
      </w:r>
      <w:r>
        <w:t>, формирование общих и профессиональных компетенций в соответствии с требованиями ФГОС СПО по профессии перечня ТОП-50, а также развитие личностных качеств обучающихся.</w:t>
      </w:r>
    </w:p>
    <w:p w:rsidR="00C92A5E" w:rsidRDefault="005D5137">
      <w:pPr>
        <w:pStyle w:val="22"/>
        <w:shd w:val="clear" w:color="auto" w:fill="auto"/>
        <w:spacing w:before="0" w:after="333" w:line="322" w:lineRule="exact"/>
        <w:ind w:firstLine="760"/>
        <w:jc w:val="both"/>
      </w:pPr>
      <w:r>
        <w:t xml:space="preserve">Задачи </w:t>
      </w:r>
      <w:r w:rsidR="007D25FD">
        <w:t>ООП</w:t>
      </w:r>
      <w:r>
        <w:t>: создание учебных условий для эффективного, современного, отвечающего мировым трендам развития профессионального образования и потребностям производства, учебно</w:t>
      </w:r>
      <w:r w:rsidR="007D25FD">
        <w:t>-</w:t>
      </w:r>
      <w:r>
        <w:softHyphen/>
        <w:t xml:space="preserve">воспитательного процесса, отвечающего запросам в профессиональном и личном развитии личности обучающегося. </w:t>
      </w:r>
      <w:r>
        <w:lastRenderedPageBreak/>
        <w:t xml:space="preserve">Программа разработана на основе профессионального стандарта </w:t>
      </w:r>
      <w:r w:rsidR="00F35EE0">
        <w:t>40.048</w:t>
      </w:r>
      <w:r>
        <w:t xml:space="preserve">  «С</w:t>
      </w:r>
      <w:r w:rsidR="00F35EE0">
        <w:t>лесарь – электрик» с учетом мнения работодателей</w:t>
      </w:r>
      <w:r w:rsidR="00BD1377">
        <w:t>.</w:t>
      </w:r>
    </w:p>
    <w:p w:rsidR="00C92A5E" w:rsidRDefault="000061E8" w:rsidP="0070647D">
      <w:pPr>
        <w:pStyle w:val="33"/>
        <w:keepNext/>
        <w:keepLines/>
        <w:numPr>
          <w:ilvl w:val="1"/>
          <w:numId w:val="13"/>
        </w:numPr>
        <w:shd w:val="clear" w:color="auto" w:fill="auto"/>
        <w:tabs>
          <w:tab w:val="left" w:pos="457"/>
        </w:tabs>
        <w:spacing w:before="0" w:after="304" w:line="280" w:lineRule="exact"/>
      </w:pPr>
      <w:bookmarkStart w:id="6" w:name="bookmark10"/>
      <w:r>
        <w:t xml:space="preserve"> </w:t>
      </w:r>
      <w:r w:rsidR="005D5137">
        <w:t>Нормативные основания для разработки ООП</w:t>
      </w:r>
      <w:bookmarkEnd w:id="6"/>
    </w:p>
    <w:p w:rsidR="00F35EE0" w:rsidRDefault="005D5137" w:rsidP="00F35EE0">
      <w:pPr>
        <w:pStyle w:val="22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322" w:lineRule="exact"/>
        <w:ind w:left="760"/>
        <w:jc w:val="both"/>
      </w:pPr>
      <w:r>
        <w:t>Федеральный закон от 29 декабря 2012 г. №273-ФЗ «Об образовании в Российской Федерации»;</w:t>
      </w:r>
    </w:p>
    <w:p w:rsidR="00F35EE0" w:rsidRDefault="00F35EE0" w:rsidP="00F35EE0">
      <w:pPr>
        <w:pStyle w:val="22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322" w:lineRule="exact"/>
        <w:ind w:left="760"/>
        <w:jc w:val="both"/>
      </w:pPr>
      <w:r>
        <w:t>Приказ Минобрнауки  России от 02.08. 2013 г. № 802</w:t>
      </w:r>
      <w:r w:rsidR="005D5137">
        <w:t xml:space="preserve"> «Об утверждении Федерального государственного образовательного стандарта среднего профессионального образования по профессии</w:t>
      </w:r>
      <w:r>
        <w:t>13.01.10 Электромонтер по ремонту и  обслуживанию электрооборудования (по отраслям), в  редакции от 17.03. 2015 г.</w:t>
      </w:r>
    </w:p>
    <w:p w:rsidR="00C92A5E" w:rsidRDefault="005D5137" w:rsidP="00F35EE0">
      <w:pPr>
        <w:pStyle w:val="22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370" w:lineRule="exact"/>
        <w:ind w:left="760"/>
        <w:jc w:val="both"/>
      </w:pPr>
      <w:r>
        <w:t xml:space="preserve"> 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>
        <w:rPr>
          <w:rStyle w:val="23"/>
        </w:rPr>
        <w:t xml:space="preserve">(зарегистрирован </w:t>
      </w:r>
      <w:r>
        <w:t xml:space="preserve">Министерством юстиции Российской Федерации </w:t>
      </w:r>
      <w:r>
        <w:rPr>
          <w:rStyle w:val="23"/>
        </w:rPr>
        <w:t xml:space="preserve">29 июля 2014 г., регистрационный № 33335), с изменениями, внесенными приказами Министерства образования и науки Российской Федерации от 7 октября 2014 г. № 1307 (зарегистрирован </w:t>
      </w:r>
      <w:r>
        <w:t xml:space="preserve">Министерством юстиции Российской Федерации </w:t>
      </w:r>
      <w:r>
        <w:rPr>
          <w:rStyle w:val="23"/>
        </w:rPr>
        <w:t xml:space="preserve">16 октября 2014 г., регистрационный № 34342) и от 9 апреля 2015 г. № 387 (зарегистрирован </w:t>
      </w:r>
      <w:r>
        <w:t xml:space="preserve">Министерством юстиции Российской Федерации </w:t>
      </w:r>
      <w:r>
        <w:rPr>
          <w:rStyle w:val="23"/>
        </w:rPr>
        <w:t>8 мая 2015 г., регистрационный № 37221)</w:t>
      </w:r>
      <w:r>
        <w:t>;</w:t>
      </w:r>
    </w:p>
    <w:p w:rsidR="00C92A5E" w:rsidRDefault="005D5137">
      <w:pPr>
        <w:pStyle w:val="22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322" w:lineRule="exact"/>
        <w:ind w:left="760"/>
        <w:jc w:val="both"/>
      </w:pPr>
      <w: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- Порядок организации образовательной деятельности);</w:t>
      </w:r>
    </w:p>
    <w:p w:rsidR="00C92A5E" w:rsidRDefault="005D5137" w:rsidP="00F35EE0">
      <w:pPr>
        <w:pStyle w:val="2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322" w:lineRule="exact"/>
        <w:ind w:left="740"/>
        <w:jc w:val="both"/>
      </w:pPr>
      <w: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</w:t>
      </w:r>
      <w:r w:rsidR="00F35EE0">
        <w:t xml:space="preserve"> профессионального образования»;</w:t>
      </w:r>
    </w:p>
    <w:p w:rsidR="00C92A5E" w:rsidRDefault="005D5137">
      <w:pPr>
        <w:pStyle w:val="2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322" w:lineRule="exact"/>
        <w:ind w:left="740"/>
        <w:jc w:val="both"/>
      </w:pPr>
      <w: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C92A5E" w:rsidRDefault="005D5137">
      <w:pPr>
        <w:pStyle w:val="2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317" w:lineRule="exact"/>
        <w:ind w:left="740"/>
        <w:jc w:val="both"/>
      </w:pPr>
      <w: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:rsidR="00C92A5E" w:rsidRDefault="005D5137">
      <w:pPr>
        <w:pStyle w:val="2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322" w:lineRule="exact"/>
        <w:ind w:left="740"/>
        <w:jc w:val="both"/>
      </w:pPr>
      <w:r>
        <w:t xml:space="preserve">Приказ Министерства труда и социальной защиты Российской Федерации от 29 сентября 2014 г. </w:t>
      </w:r>
      <w:r>
        <w:rPr>
          <w:lang w:val="en-US" w:eastAsia="en-US" w:bidi="en-US"/>
        </w:rPr>
        <w:t>N</w:t>
      </w:r>
      <w:r>
        <w:t xml:space="preserve">667н "О реестре профессиональных стандартов (перечне видов профессиональной деятельности)" (зарегистрирован </w:t>
      </w:r>
      <w:r>
        <w:lastRenderedPageBreak/>
        <w:t xml:space="preserve">Министерством юстиции Российской Федерации 19 ноября 2014 г., регистрационный </w:t>
      </w:r>
      <w:r>
        <w:rPr>
          <w:lang w:val="en-US" w:eastAsia="en-US" w:bidi="en-US"/>
        </w:rPr>
        <w:t>N</w:t>
      </w:r>
      <w:r>
        <w:t>34779);</w:t>
      </w:r>
    </w:p>
    <w:p w:rsidR="00C92A5E" w:rsidRDefault="005D5137">
      <w:pPr>
        <w:pStyle w:val="2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322" w:lineRule="exact"/>
        <w:ind w:left="740"/>
        <w:jc w:val="both"/>
      </w:pPr>
      <w:r>
        <w:t xml:space="preserve">Приказ Минобрнауки России от 25 октября 2013 г. </w:t>
      </w:r>
      <w:r>
        <w:rPr>
          <w:lang w:val="en-US" w:eastAsia="en-US" w:bidi="en-US"/>
        </w:rPr>
        <w:t>N</w:t>
      </w:r>
      <w:r>
        <w:t>1186 «Об утверждении порядка заполнения, учета и выдачи дипломов о среднем профессиональном образовании и их дубликатов»;</w:t>
      </w:r>
    </w:p>
    <w:p w:rsidR="00C92A5E" w:rsidRDefault="005D5137">
      <w:pPr>
        <w:pStyle w:val="2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322" w:lineRule="exact"/>
        <w:ind w:left="740"/>
        <w:jc w:val="both"/>
      </w:pPr>
      <w:r>
        <w:t>Методические рекомендации по разработке учебного плана организации, реализующей образовательные программы среднего профессионального образования по актуализированным  ФГОС по наиболее востребованным, новым и перспективным профессиям и специальностям (Комплекс мер развития СПО, утвержденный распоряжением Правительства Российской Федерации от 3 марта 2015 г. № 349-р, внедрение ФГОС СПО по 50 наиболее востребованным и перспективным профессиям и специальностям);</w:t>
      </w:r>
    </w:p>
    <w:p w:rsidR="000061E8" w:rsidRDefault="005D5137" w:rsidP="000061E8">
      <w:pPr>
        <w:pStyle w:val="2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80" w:lineRule="exact"/>
        <w:ind w:left="740"/>
        <w:jc w:val="both"/>
      </w:pPr>
      <w:r>
        <w:t xml:space="preserve">Устав </w:t>
      </w:r>
      <w:r w:rsidR="00412A0D">
        <w:t xml:space="preserve">ГАПОУ </w:t>
      </w:r>
      <w:r w:rsidR="0070647D">
        <w:t>Иркутской области</w:t>
      </w:r>
      <w:r>
        <w:t xml:space="preserve"> «</w:t>
      </w:r>
      <w:r w:rsidR="00412A0D">
        <w:t>Байкальский техникум отраслевых технологий и сервиса</w:t>
      </w:r>
      <w:r>
        <w:t>»;</w:t>
      </w:r>
    </w:p>
    <w:p w:rsidR="0070647D" w:rsidRDefault="0070647D" w:rsidP="0070647D">
      <w:pPr>
        <w:pStyle w:val="22"/>
        <w:shd w:val="clear" w:color="auto" w:fill="auto"/>
        <w:tabs>
          <w:tab w:val="left" w:pos="735"/>
        </w:tabs>
        <w:spacing w:before="0" w:after="0" w:line="280" w:lineRule="exact"/>
        <w:ind w:left="740" w:firstLine="0"/>
        <w:jc w:val="both"/>
      </w:pPr>
    </w:p>
    <w:p w:rsidR="00C92A5E" w:rsidRDefault="005D5137" w:rsidP="0070647D">
      <w:pPr>
        <w:pStyle w:val="33"/>
        <w:keepNext/>
        <w:keepLines/>
        <w:numPr>
          <w:ilvl w:val="1"/>
          <w:numId w:val="13"/>
        </w:numPr>
        <w:shd w:val="clear" w:color="auto" w:fill="auto"/>
        <w:tabs>
          <w:tab w:val="left" w:pos="462"/>
        </w:tabs>
        <w:spacing w:before="0" w:after="0" w:line="280" w:lineRule="exact"/>
      </w:pPr>
      <w:bookmarkStart w:id="7" w:name="bookmark11"/>
      <w:r>
        <w:t>Срок освоения П</w:t>
      </w:r>
      <w:bookmarkEnd w:id="7"/>
      <w:r w:rsidR="0070647D">
        <w:t>ПКРС</w:t>
      </w:r>
    </w:p>
    <w:p w:rsidR="0070647D" w:rsidRDefault="0070647D" w:rsidP="00412A0D">
      <w:pPr>
        <w:pStyle w:val="22"/>
        <w:shd w:val="clear" w:color="auto" w:fill="auto"/>
        <w:tabs>
          <w:tab w:val="left" w:pos="7594"/>
        </w:tabs>
        <w:spacing w:before="0" w:after="0" w:line="322" w:lineRule="exact"/>
        <w:ind w:firstLine="860"/>
        <w:jc w:val="left"/>
        <w:rPr>
          <w:b/>
          <w:bCs/>
        </w:rPr>
      </w:pPr>
    </w:p>
    <w:p w:rsidR="00C92A5E" w:rsidRPr="000061E8" w:rsidRDefault="000061E8" w:rsidP="000061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137" w:rsidRPr="000061E8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</w:t>
      </w:r>
      <w:r w:rsidR="005D5137" w:rsidRPr="000061E8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="00412A0D" w:rsidRPr="000061E8">
        <w:rPr>
          <w:rFonts w:ascii="Times New Roman" w:hAnsi="Times New Roman" w:cs="Times New Roman"/>
          <w:sz w:val="28"/>
          <w:szCs w:val="28"/>
        </w:rPr>
        <w:t xml:space="preserve">  </w:t>
      </w:r>
      <w:r w:rsidR="005D5137" w:rsidRPr="000061E8">
        <w:rPr>
          <w:rFonts w:ascii="Times New Roman" w:hAnsi="Times New Roman" w:cs="Times New Roman"/>
          <w:sz w:val="28"/>
          <w:szCs w:val="28"/>
        </w:rPr>
        <w:t xml:space="preserve"> по</w:t>
      </w:r>
      <w:r w:rsidR="0070647D" w:rsidRPr="000061E8">
        <w:rPr>
          <w:rFonts w:ascii="Times New Roman" w:hAnsi="Times New Roman" w:cs="Times New Roman"/>
          <w:sz w:val="28"/>
          <w:szCs w:val="28"/>
        </w:rPr>
        <w:t xml:space="preserve"> ОП,</w:t>
      </w:r>
    </w:p>
    <w:p w:rsidR="00C92A5E" w:rsidRPr="000061E8" w:rsidRDefault="005D5137" w:rsidP="000061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061E8">
        <w:rPr>
          <w:rFonts w:ascii="Times New Roman" w:hAnsi="Times New Roman" w:cs="Times New Roman"/>
          <w:sz w:val="28"/>
          <w:szCs w:val="28"/>
        </w:rPr>
        <w:t>реализуемой на базе основного общего образования</w:t>
      </w:r>
      <w:r w:rsidR="003B3E90" w:rsidRPr="000061E8">
        <w:rPr>
          <w:rFonts w:ascii="Times New Roman" w:hAnsi="Times New Roman" w:cs="Times New Roman"/>
          <w:sz w:val="28"/>
          <w:szCs w:val="28"/>
        </w:rPr>
        <w:t xml:space="preserve"> </w:t>
      </w:r>
      <w:r w:rsidRPr="000061E8">
        <w:rPr>
          <w:rFonts w:ascii="Times New Roman" w:hAnsi="Times New Roman" w:cs="Times New Roman"/>
          <w:sz w:val="28"/>
          <w:szCs w:val="28"/>
        </w:rPr>
        <w:t xml:space="preserve"> с одновременным получением среднего общего образования - 2 года 10 месяцев.</w:t>
      </w:r>
      <w:r w:rsidR="00B128C3" w:rsidRPr="000061E8">
        <w:rPr>
          <w:rFonts w:ascii="Times New Roman" w:hAnsi="Times New Roman" w:cs="Times New Roman"/>
          <w:sz w:val="28"/>
          <w:szCs w:val="28"/>
        </w:rPr>
        <w:t xml:space="preserve"> </w:t>
      </w:r>
      <w:r w:rsidRPr="000061E8">
        <w:rPr>
          <w:rFonts w:ascii="Times New Roman" w:hAnsi="Times New Roman" w:cs="Times New Roman"/>
          <w:sz w:val="28"/>
          <w:szCs w:val="28"/>
        </w:rPr>
        <w:t>Квалификации, присваиваемые выпускникам</w:t>
      </w:r>
      <w:r w:rsidR="003B3E90" w:rsidRPr="000061E8">
        <w:rPr>
          <w:rFonts w:ascii="Times New Roman" w:hAnsi="Times New Roman" w:cs="Times New Roman"/>
          <w:sz w:val="28"/>
          <w:szCs w:val="28"/>
        </w:rPr>
        <w:t xml:space="preserve"> ОП ППКРС</w:t>
      </w:r>
      <w:r w:rsidRPr="000061E8">
        <w:rPr>
          <w:rFonts w:ascii="Times New Roman" w:hAnsi="Times New Roman" w:cs="Times New Roman"/>
          <w:sz w:val="28"/>
          <w:szCs w:val="28"/>
        </w:rPr>
        <w:t>:</w:t>
      </w:r>
      <w:r w:rsidR="00B128C3" w:rsidRPr="000061E8">
        <w:rPr>
          <w:rFonts w:ascii="Times New Roman" w:hAnsi="Times New Roman" w:cs="Times New Roman"/>
          <w:sz w:val="28"/>
          <w:szCs w:val="28"/>
        </w:rPr>
        <w:t xml:space="preserve"> </w:t>
      </w:r>
      <w:r w:rsidR="0070647D" w:rsidRPr="000061E8">
        <w:rPr>
          <w:rFonts w:ascii="Times New Roman" w:hAnsi="Times New Roman" w:cs="Times New Roman"/>
          <w:sz w:val="28"/>
          <w:szCs w:val="28"/>
        </w:rPr>
        <w:t xml:space="preserve">Электромонтер </w:t>
      </w:r>
      <w:r w:rsidR="00B128C3" w:rsidRPr="000061E8">
        <w:rPr>
          <w:rFonts w:ascii="Times New Roman" w:hAnsi="Times New Roman" w:cs="Times New Roman"/>
          <w:sz w:val="28"/>
          <w:szCs w:val="28"/>
        </w:rPr>
        <w:t xml:space="preserve">по ремонту и обслуживанию </w:t>
      </w:r>
      <w:r w:rsidR="0070647D" w:rsidRPr="000061E8">
        <w:rPr>
          <w:rFonts w:ascii="Times New Roman" w:hAnsi="Times New Roman" w:cs="Times New Roman"/>
          <w:sz w:val="28"/>
          <w:szCs w:val="28"/>
        </w:rPr>
        <w:t>электрооборудования</w:t>
      </w:r>
      <w:r w:rsidR="00B128C3" w:rsidRPr="000061E8">
        <w:rPr>
          <w:rFonts w:ascii="Times New Roman" w:hAnsi="Times New Roman" w:cs="Times New Roman"/>
          <w:sz w:val="28"/>
          <w:szCs w:val="28"/>
        </w:rPr>
        <w:t>.</w:t>
      </w:r>
    </w:p>
    <w:p w:rsidR="00C92A5E" w:rsidRDefault="0070647D" w:rsidP="000061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061E8">
        <w:rPr>
          <w:rFonts w:ascii="Times New Roman" w:hAnsi="Times New Roman" w:cs="Times New Roman"/>
          <w:sz w:val="28"/>
          <w:szCs w:val="28"/>
        </w:rPr>
        <w:tab/>
      </w:r>
      <w:r w:rsidR="005D5137" w:rsidRPr="000061E8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0061E8" w:rsidRPr="000061E8" w:rsidRDefault="000061E8" w:rsidP="000061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освоения ППКРС в очной форме обучения </w:t>
      </w:r>
      <w:r w:rsidR="00715E5E">
        <w:rPr>
          <w:rFonts w:ascii="Times New Roman" w:hAnsi="Times New Roman" w:cs="Times New Roman"/>
          <w:sz w:val="28"/>
          <w:szCs w:val="28"/>
        </w:rPr>
        <w:t>на базе основного общего образования увеличивается на 52 недели.</w:t>
      </w:r>
    </w:p>
    <w:p w:rsidR="000061E8" w:rsidRDefault="000061E8" w:rsidP="000061E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5E" w:rsidRDefault="00715E5E" w:rsidP="00715E5E">
      <w:pPr>
        <w:pStyle w:val="aa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реализации ППКРС</w:t>
      </w:r>
    </w:p>
    <w:p w:rsidR="00715E5E" w:rsidRDefault="00715E5E" w:rsidP="00715E5E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5E" w:rsidRDefault="00715E5E" w:rsidP="00715E5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реализации компетентностного подхода в образовательном процессе предусмотрено использование педагогических технологий системно-деятельностного подхода, активных и интерактивных форм проведения занятий в сочетании с внеаудиторной работой  для формирования и развития общих и профессиональных компетенций  обучающихся.</w:t>
      </w:r>
    </w:p>
    <w:p w:rsidR="0023145C" w:rsidRDefault="0023145C" w:rsidP="00715E5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Учебная и производственная практики проводятся концентрированно и рассредоточено. Все виды практик проводятся в организациях, с которыми заключены соответствующие договоры</w:t>
      </w:r>
      <w:r w:rsidR="003F1976">
        <w:rPr>
          <w:rFonts w:ascii="Times New Roman" w:hAnsi="Times New Roman" w:cs="Times New Roman"/>
          <w:sz w:val="28"/>
          <w:szCs w:val="28"/>
        </w:rPr>
        <w:t>.</w:t>
      </w:r>
    </w:p>
    <w:p w:rsidR="003F1976" w:rsidRDefault="003F1976" w:rsidP="00715E5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31A06" w:rsidRDefault="003F1976" w:rsidP="003F1976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F31A06" w:rsidRPr="00F31A06" w:rsidRDefault="00F31A06" w:rsidP="00F31A06">
      <w:pPr>
        <w:pStyle w:val="aa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A06">
        <w:rPr>
          <w:rFonts w:ascii="Times New Roman" w:hAnsi="Times New Roman" w:cs="Times New Roman"/>
          <w:b/>
          <w:sz w:val="28"/>
          <w:szCs w:val="28"/>
        </w:rPr>
        <w:t>2.1. Область профессиональной деятельности</w:t>
      </w:r>
    </w:p>
    <w:p w:rsidR="00F31A06" w:rsidRDefault="00F31A06" w:rsidP="00F31A06">
      <w:pPr>
        <w:pStyle w:val="aa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31A0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1A06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ремонта электрооборудования промышленных предприятий под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лиц технического надзора.</w:t>
      </w:r>
    </w:p>
    <w:p w:rsidR="00F31A06" w:rsidRPr="00F31A06" w:rsidRDefault="00F31A06" w:rsidP="00F31A06">
      <w:pPr>
        <w:pStyle w:val="aa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A06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</w:t>
      </w:r>
    </w:p>
    <w:p w:rsidR="00F31A06" w:rsidRDefault="00F31A06" w:rsidP="00F31A06">
      <w:pPr>
        <w:pStyle w:val="aa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 и комплектующие изделия</w:t>
      </w:r>
    </w:p>
    <w:p w:rsidR="00F31A06" w:rsidRDefault="00F31A06" w:rsidP="00F31A06">
      <w:pPr>
        <w:pStyle w:val="aa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Электрические машины и электроаппараты</w:t>
      </w:r>
    </w:p>
    <w:p w:rsidR="00F31A06" w:rsidRDefault="00F31A06" w:rsidP="00F31A06">
      <w:pPr>
        <w:pStyle w:val="aa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Электрооборудование</w:t>
      </w:r>
    </w:p>
    <w:p w:rsidR="00F31A06" w:rsidRDefault="00F31A06" w:rsidP="00F31A06">
      <w:pPr>
        <w:pStyle w:val="aa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119F">
        <w:rPr>
          <w:rFonts w:ascii="Times New Roman" w:hAnsi="Times New Roman" w:cs="Times New Roman"/>
          <w:sz w:val="28"/>
          <w:szCs w:val="28"/>
        </w:rPr>
        <w:t>Технологическое оборудование</w:t>
      </w:r>
    </w:p>
    <w:p w:rsidR="0059119F" w:rsidRDefault="0059119F" w:rsidP="00F31A06">
      <w:pPr>
        <w:pStyle w:val="aa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Электроизмерительные  приборы</w:t>
      </w:r>
    </w:p>
    <w:p w:rsidR="0059119F" w:rsidRDefault="0059119F" w:rsidP="00F31A06">
      <w:pPr>
        <w:pStyle w:val="aa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Техническая документация</w:t>
      </w:r>
    </w:p>
    <w:p w:rsidR="0059119F" w:rsidRDefault="0059119F" w:rsidP="00F31A06">
      <w:pPr>
        <w:pStyle w:val="aa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Инструменты, приспособления</w:t>
      </w:r>
    </w:p>
    <w:p w:rsidR="0059119F" w:rsidRDefault="0059119F" w:rsidP="0059119F">
      <w:pPr>
        <w:pStyle w:val="aa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</w:t>
      </w:r>
    </w:p>
    <w:p w:rsidR="0059119F" w:rsidRDefault="0059119F" w:rsidP="000061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2"/>
      <w:r>
        <w:rPr>
          <w:rFonts w:ascii="Times New Roman" w:hAnsi="Times New Roman" w:cs="Times New Roman"/>
          <w:sz w:val="28"/>
          <w:szCs w:val="28"/>
        </w:rPr>
        <w:tab/>
        <w:t>ВПД 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59119F" w:rsidRDefault="0059119F" w:rsidP="000061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ВПД 2. Проверка и наладка электрооборудования.</w:t>
      </w:r>
    </w:p>
    <w:p w:rsidR="0059119F" w:rsidRDefault="00CD7C31" w:rsidP="000061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ВПД 3. Устранение и предупреждение аварий и неполадок электрооборудования.</w:t>
      </w:r>
    </w:p>
    <w:p w:rsidR="00CD7C31" w:rsidRDefault="00CD7C31" w:rsidP="000061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2A5E" w:rsidRDefault="005D5137" w:rsidP="00CD7C31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31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CD7C31">
        <w:rPr>
          <w:rFonts w:ascii="Times New Roman" w:hAnsi="Times New Roman" w:cs="Times New Roman"/>
          <w:b/>
          <w:sz w:val="28"/>
          <w:szCs w:val="28"/>
        </w:rPr>
        <w:t>результатам освоения ППКРС</w:t>
      </w:r>
      <w:bookmarkEnd w:id="8"/>
    </w:p>
    <w:p w:rsidR="00B62B8D" w:rsidRDefault="00B62B8D" w:rsidP="00B62B8D">
      <w:pPr>
        <w:pStyle w:val="aa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BA9" w:rsidRDefault="00E02BA9" w:rsidP="00E02BA9">
      <w:pPr>
        <w:pStyle w:val="33"/>
        <w:keepNext/>
        <w:keepLines/>
        <w:shd w:val="clear" w:color="auto" w:fill="auto"/>
        <w:tabs>
          <w:tab w:val="left" w:pos="1050"/>
        </w:tabs>
        <w:spacing w:before="0" w:after="0" w:line="322" w:lineRule="exact"/>
        <w:ind w:left="300" w:firstLine="0"/>
        <w:rPr>
          <w:b w:val="0"/>
        </w:rPr>
      </w:pPr>
      <w:r w:rsidRPr="00E02BA9">
        <w:rPr>
          <w:b w:val="0"/>
        </w:rPr>
        <w:t>Выпускник</w:t>
      </w:r>
      <w:r w:rsidR="00B62B8D">
        <w:rPr>
          <w:b w:val="0"/>
        </w:rPr>
        <w:t xml:space="preserve">, </w:t>
      </w:r>
      <w:r w:rsidRPr="00E02BA9">
        <w:rPr>
          <w:b w:val="0"/>
        </w:rPr>
        <w:t xml:space="preserve"> освоивший ППКРС по профессии  13.01.10</w:t>
      </w:r>
      <w:r w:rsidR="00B62B8D">
        <w:rPr>
          <w:b w:val="0"/>
        </w:rPr>
        <w:t xml:space="preserve"> Электромонтер по ремонту и обслуживанию электрооборудования</w:t>
      </w:r>
      <w:r w:rsidRPr="00E02BA9">
        <w:rPr>
          <w:b w:val="0"/>
        </w:rPr>
        <w:t xml:space="preserve"> должен обладать следующими общими компетенциями</w:t>
      </w:r>
      <w:r w:rsidR="00B62B8D">
        <w:rPr>
          <w:b w:val="0"/>
        </w:rPr>
        <w:t>, включающими в себя способность</w:t>
      </w:r>
      <w:r w:rsidR="002E65EE">
        <w:rPr>
          <w:b w:val="0"/>
        </w:rPr>
        <w:t>:</w:t>
      </w:r>
    </w:p>
    <w:p w:rsidR="00B62B8D" w:rsidRPr="002E65EE" w:rsidRDefault="00B62B8D" w:rsidP="002E65EE">
      <w:pPr>
        <w:pStyle w:val="aa"/>
        <w:rPr>
          <w:rFonts w:ascii="Times New Roman" w:hAnsi="Times New Roman" w:cs="Times New Roman"/>
          <w:sz w:val="24"/>
          <w:szCs w:val="24"/>
        </w:rPr>
      </w:pPr>
      <w:r w:rsidRPr="002E65E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62B8D" w:rsidRPr="002E65EE" w:rsidRDefault="00B62B8D" w:rsidP="002E65EE">
      <w:pPr>
        <w:pStyle w:val="aa"/>
        <w:rPr>
          <w:rFonts w:ascii="Times New Roman" w:hAnsi="Times New Roman" w:cs="Times New Roman"/>
          <w:sz w:val="24"/>
          <w:szCs w:val="24"/>
        </w:rPr>
      </w:pPr>
      <w:r w:rsidRPr="002E65E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62B8D" w:rsidRPr="002E65EE" w:rsidRDefault="00B62B8D" w:rsidP="002E65EE">
      <w:pPr>
        <w:pStyle w:val="aa"/>
        <w:rPr>
          <w:rFonts w:ascii="Times New Roman" w:hAnsi="Times New Roman" w:cs="Times New Roman"/>
          <w:sz w:val="24"/>
          <w:szCs w:val="24"/>
        </w:rPr>
      </w:pPr>
      <w:r w:rsidRPr="002E65EE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62B8D" w:rsidRPr="002E65EE" w:rsidRDefault="00B62B8D" w:rsidP="002E65EE">
      <w:pPr>
        <w:pStyle w:val="aa"/>
        <w:rPr>
          <w:rFonts w:ascii="Times New Roman" w:hAnsi="Times New Roman" w:cs="Times New Roman"/>
          <w:sz w:val="24"/>
          <w:szCs w:val="24"/>
        </w:rPr>
      </w:pPr>
      <w:r w:rsidRPr="002E65EE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62B8D" w:rsidRPr="002E65EE" w:rsidRDefault="00B62B8D" w:rsidP="002E65EE">
      <w:pPr>
        <w:pStyle w:val="aa"/>
        <w:rPr>
          <w:rFonts w:ascii="Times New Roman" w:hAnsi="Times New Roman" w:cs="Times New Roman"/>
          <w:sz w:val="24"/>
          <w:szCs w:val="24"/>
        </w:rPr>
      </w:pPr>
      <w:r w:rsidRPr="002E65E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62B8D" w:rsidRPr="002E65EE" w:rsidRDefault="00B62B8D" w:rsidP="002E65EE">
      <w:pPr>
        <w:pStyle w:val="aa"/>
        <w:rPr>
          <w:rFonts w:ascii="Times New Roman" w:hAnsi="Times New Roman" w:cs="Times New Roman"/>
          <w:sz w:val="24"/>
          <w:szCs w:val="24"/>
        </w:rPr>
      </w:pPr>
      <w:r w:rsidRPr="002E65EE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62B8D" w:rsidRPr="002E65EE" w:rsidRDefault="00B62B8D" w:rsidP="002E65EE">
      <w:pPr>
        <w:pStyle w:val="aa"/>
        <w:rPr>
          <w:rFonts w:ascii="Times New Roman" w:hAnsi="Times New Roman" w:cs="Times New Roman"/>
          <w:sz w:val="24"/>
          <w:szCs w:val="24"/>
        </w:rPr>
      </w:pPr>
      <w:r w:rsidRPr="002E65EE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02BA9" w:rsidRDefault="00E02BA9" w:rsidP="00E02BA9">
      <w:pPr>
        <w:pStyle w:val="33"/>
        <w:keepNext/>
        <w:keepLines/>
        <w:shd w:val="clear" w:color="auto" w:fill="auto"/>
        <w:tabs>
          <w:tab w:val="left" w:pos="1050"/>
        </w:tabs>
        <w:spacing w:before="0" w:after="0" w:line="322" w:lineRule="exact"/>
        <w:ind w:left="300" w:firstLine="0"/>
        <w:rPr>
          <w:b w:val="0"/>
        </w:rPr>
      </w:pPr>
    </w:p>
    <w:p w:rsidR="00E02BA9" w:rsidRDefault="00E02BA9" w:rsidP="00E02BA9">
      <w:pPr>
        <w:pStyle w:val="33"/>
        <w:keepNext/>
        <w:keepLines/>
        <w:shd w:val="clear" w:color="auto" w:fill="auto"/>
        <w:tabs>
          <w:tab w:val="left" w:pos="1050"/>
        </w:tabs>
        <w:spacing w:before="0" w:after="0" w:line="322" w:lineRule="exact"/>
        <w:ind w:left="300" w:firstLine="0"/>
        <w:rPr>
          <w:b w:val="0"/>
        </w:rPr>
      </w:pPr>
      <w:r w:rsidRPr="00E02BA9">
        <w:rPr>
          <w:b w:val="0"/>
        </w:rPr>
        <w:t>Выпускник</w:t>
      </w:r>
      <w:r w:rsidR="00F20A68">
        <w:rPr>
          <w:b w:val="0"/>
        </w:rPr>
        <w:t>,</w:t>
      </w:r>
      <w:r w:rsidRPr="00E02BA9">
        <w:rPr>
          <w:b w:val="0"/>
        </w:rPr>
        <w:t xml:space="preserve"> освоивший ППКРС по профессии  13.01.10</w:t>
      </w:r>
      <w:r w:rsidR="006A794A" w:rsidRPr="006A794A">
        <w:rPr>
          <w:b w:val="0"/>
        </w:rPr>
        <w:t xml:space="preserve"> </w:t>
      </w:r>
      <w:r w:rsidR="006A794A">
        <w:rPr>
          <w:b w:val="0"/>
        </w:rPr>
        <w:t>Электромонтер по ремонту и обслуживанию электрооборудования</w:t>
      </w:r>
      <w:r w:rsidRPr="00E02BA9">
        <w:rPr>
          <w:b w:val="0"/>
        </w:rPr>
        <w:t xml:space="preserve"> </w:t>
      </w:r>
      <w:r w:rsidR="006A794A">
        <w:rPr>
          <w:b w:val="0"/>
        </w:rPr>
        <w:t xml:space="preserve"> </w:t>
      </w:r>
      <w:r w:rsidRPr="00E02BA9">
        <w:rPr>
          <w:b w:val="0"/>
        </w:rPr>
        <w:t xml:space="preserve">должен обладать следующими </w:t>
      </w:r>
      <w:r>
        <w:rPr>
          <w:b w:val="0"/>
        </w:rPr>
        <w:t xml:space="preserve">профессиональными </w:t>
      </w:r>
      <w:r w:rsidRPr="00E02BA9">
        <w:rPr>
          <w:b w:val="0"/>
        </w:rPr>
        <w:t xml:space="preserve"> компетенциями </w:t>
      </w:r>
    </w:p>
    <w:p w:rsidR="00E02BA9" w:rsidRDefault="00E02BA9" w:rsidP="00E02BA9">
      <w:pPr>
        <w:pStyle w:val="33"/>
        <w:keepNext/>
        <w:keepLines/>
        <w:shd w:val="clear" w:color="auto" w:fill="auto"/>
        <w:tabs>
          <w:tab w:val="left" w:pos="1050"/>
        </w:tabs>
        <w:spacing w:before="0" w:after="0" w:line="322" w:lineRule="exact"/>
        <w:ind w:left="300" w:firstLine="0"/>
        <w:rPr>
          <w:b w:val="0"/>
        </w:rPr>
      </w:pPr>
    </w:p>
    <w:tbl>
      <w:tblPr>
        <w:tblStyle w:val="ab"/>
        <w:tblW w:w="0" w:type="auto"/>
        <w:tblInd w:w="300" w:type="dxa"/>
        <w:tblLook w:val="04A0"/>
      </w:tblPr>
      <w:tblGrid>
        <w:gridCol w:w="3254"/>
        <w:gridCol w:w="1937"/>
        <w:gridCol w:w="4550"/>
      </w:tblGrid>
      <w:tr w:rsidR="00E02BA9" w:rsidTr="00D937E6">
        <w:tc>
          <w:tcPr>
            <w:tcW w:w="3352" w:type="dxa"/>
          </w:tcPr>
          <w:p w:rsidR="00E02BA9" w:rsidRPr="00D937E6" w:rsidRDefault="00D937E6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937E6">
              <w:rPr>
                <w:b w:val="0"/>
                <w:sz w:val="24"/>
                <w:szCs w:val="24"/>
              </w:rPr>
              <w:t xml:space="preserve">Вид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D937E6">
              <w:rPr>
                <w:b w:val="0"/>
                <w:sz w:val="24"/>
                <w:szCs w:val="24"/>
              </w:rPr>
              <w:t xml:space="preserve">профессиональной </w:t>
            </w:r>
            <w:r>
              <w:rPr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E02BA9" w:rsidRPr="00D937E6" w:rsidRDefault="00D937E6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937E6">
              <w:rPr>
                <w:b w:val="0"/>
                <w:sz w:val="24"/>
                <w:szCs w:val="24"/>
              </w:rPr>
              <w:t>Код компетенции</w:t>
            </w:r>
          </w:p>
        </w:tc>
        <w:tc>
          <w:tcPr>
            <w:tcW w:w="4817" w:type="dxa"/>
          </w:tcPr>
          <w:p w:rsidR="00E02BA9" w:rsidRPr="00D937E6" w:rsidRDefault="00D937E6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E02BA9" w:rsidRPr="00D937E6" w:rsidTr="00D937E6">
        <w:tc>
          <w:tcPr>
            <w:tcW w:w="3352" w:type="dxa"/>
          </w:tcPr>
          <w:p w:rsidR="00D937E6" w:rsidRPr="00D937E6" w:rsidRDefault="00D937E6" w:rsidP="00D937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6">
              <w:rPr>
                <w:rFonts w:ascii="Times New Roman" w:hAnsi="Times New Roman" w:cs="Times New Roman"/>
                <w:sz w:val="24"/>
                <w:szCs w:val="24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      </w:r>
          </w:p>
          <w:p w:rsidR="00E02BA9" w:rsidRPr="00D937E6" w:rsidRDefault="00E02BA9" w:rsidP="00E02BA9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2BA9" w:rsidRDefault="00D937E6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ПК 1.1</w:t>
            </w:r>
          </w:p>
          <w:p w:rsidR="00324EBD" w:rsidRDefault="00324EBD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324EBD" w:rsidRDefault="00324EBD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324EBD" w:rsidRDefault="00324EBD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ПК 1.2</w:t>
            </w:r>
          </w:p>
          <w:p w:rsidR="00324EBD" w:rsidRDefault="00324EBD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324EBD" w:rsidRDefault="00324EBD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ПК 1.3</w:t>
            </w:r>
          </w:p>
          <w:p w:rsidR="00324EBD" w:rsidRDefault="00324EBD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324EBD" w:rsidRDefault="00324EBD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324EBD" w:rsidRPr="00D937E6" w:rsidRDefault="00324EBD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ПК 1.4</w:t>
            </w:r>
          </w:p>
        </w:tc>
        <w:tc>
          <w:tcPr>
            <w:tcW w:w="4817" w:type="dxa"/>
          </w:tcPr>
          <w:p w:rsidR="00E02BA9" w:rsidRDefault="00D937E6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Выполнять  слесарную обработку, пригонку и пайку деталей и узлов различной сложности в процессе сборки</w:t>
            </w:r>
            <w:r w:rsidR="00324EBD">
              <w:rPr>
                <w:b w:val="0"/>
                <w:sz w:val="24"/>
                <w:szCs w:val="24"/>
              </w:rPr>
              <w:t>.</w:t>
            </w:r>
          </w:p>
          <w:p w:rsidR="00324EBD" w:rsidRDefault="00324EBD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Изготовлять приспособления для сборки и ремонта.</w:t>
            </w:r>
          </w:p>
          <w:p w:rsidR="00324EBD" w:rsidRDefault="00324EBD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Выявлять и устранять дефекты во время эксплуатации оборудования и при  проверке его в процессе ремонта.</w:t>
            </w:r>
          </w:p>
          <w:p w:rsidR="00324EBD" w:rsidRPr="00D937E6" w:rsidRDefault="00324EBD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Составлять дефектные ведомости на ремонт электрооборудования.</w:t>
            </w:r>
          </w:p>
        </w:tc>
      </w:tr>
      <w:tr w:rsidR="00324EBD" w:rsidRPr="00D937E6" w:rsidTr="00D937E6">
        <w:tc>
          <w:tcPr>
            <w:tcW w:w="3352" w:type="dxa"/>
          </w:tcPr>
          <w:p w:rsidR="00324EBD" w:rsidRPr="00D937E6" w:rsidRDefault="00324EBD" w:rsidP="00D937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наладка электрооборудования</w:t>
            </w:r>
          </w:p>
        </w:tc>
        <w:tc>
          <w:tcPr>
            <w:tcW w:w="1985" w:type="dxa"/>
          </w:tcPr>
          <w:p w:rsidR="00324EBD" w:rsidRDefault="00324EBD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ПК 2.1</w:t>
            </w:r>
          </w:p>
          <w:p w:rsidR="004C6D8B" w:rsidRDefault="004C6D8B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4C6D8B" w:rsidRDefault="004C6D8B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4C6D8B" w:rsidRDefault="004C6D8B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ПК 2.2</w:t>
            </w:r>
          </w:p>
          <w:p w:rsidR="004C6D8B" w:rsidRDefault="004C6D8B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4C6D8B" w:rsidRDefault="004C6D8B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4C6D8B" w:rsidRDefault="004C6D8B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4817" w:type="dxa"/>
          </w:tcPr>
          <w:p w:rsidR="00324EBD" w:rsidRDefault="00324EBD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Принимать в эксплуатацию отремонтированное  электрооборудование и включать его в работу.</w:t>
            </w:r>
          </w:p>
          <w:p w:rsidR="00324EBD" w:rsidRDefault="004C6D8B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Производить испытания и пробный пуск машин  под наблюдением инженерно-</w:t>
            </w:r>
            <w:r>
              <w:rPr>
                <w:b w:val="0"/>
                <w:sz w:val="24"/>
                <w:szCs w:val="24"/>
              </w:rPr>
              <w:lastRenderedPageBreak/>
              <w:t>технического персонала.</w:t>
            </w:r>
          </w:p>
        </w:tc>
      </w:tr>
      <w:tr w:rsidR="004C6D8B" w:rsidRPr="00D937E6" w:rsidTr="00D937E6">
        <w:tc>
          <w:tcPr>
            <w:tcW w:w="3352" w:type="dxa"/>
          </w:tcPr>
          <w:p w:rsidR="004C6D8B" w:rsidRPr="004C6D8B" w:rsidRDefault="004C6D8B" w:rsidP="004C6D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и предупреждение аварий и неполадок электрооборудования.</w:t>
            </w:r>
          </w:p>
          <w:p w:rsidR="004C6D8B" w:rsidRDefault="004C6D8B" w:rsidP="00D937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6D8B" w:rsidRDefault="004C6D8B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ПК 3.1</w:t>
            </w:r>
          </w:p>
          <w:p w:rsidR="004C6D8B" w:rsidRDefault="004C6D8B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4C6D8B" w:rsidRDefault="004C6D8B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ПК 3.2</w:t>
            </w:r>
          </w:p>
          <w:p w:rsidR="00F20A68" w:rsidRDefault="00F20A68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20A68" w:rsidRDefault="00F20A68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20A68" w:rsidRDefault="00F20A68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F20A68" w:rsidRDefault="00F20A68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ПК 3.3</w:t>
            </w:r>
          </w:p>
        </w:tc>
        <w:tc>
          <w:tcPr>
            <w:tcW w:w="4817" w:type="dxa"/>
          </w:tcPr>
          <w:p w:rsidR="004C6D8B" w:rsidRDefault="004C6D8B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Проводить плановые и внеочередные осмотры электрооборудования.</w:t>
            </w:r>
          </w:p>
          <w:p w:rsidR="004C6D8B" w:rsidRDefault="004C6D8B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Производить техническое обслуживание  электрооборудования </w:t>
            </w:r>
            <w:r w:rsidR="00F20A68">
              <w:rPr>
                <w:b w:val="0"/>
                <w:sz w:val="24"/>
                <w:szCs w:val="24"/>
              </w:rPr>
              <w:t xml:space="preserve"> согласно технологическим картам</w:t>
            </w:r>
          </w:p>
          <w:p w:rsidR="00F20A68" w:rsidRDefault="00F20A68" w:rsidP="00D937E6">
            <w:pPr>
              <w:pStyle w:val="33"/>
              <w:keepNext/>
              <w:keepLines/>
              <w:shd w:val="clear" w:color="auto" w:fill="auto"/>
              <w:tabs>
                <w:tab w:val="left" w:pos="1050"/>
              </w:tabs>
              <w:spacing w:before="0" w:after="0" w:line="322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Выполнять замену электрооборудования, не подлежащего ремонту, в случае обнаружения его неисправности.</w:t>
            </w:r>
          </w:p>
        </w:tc>
      </w:tr>
    </w:tbl>
    <w:p w:rsidR="00F20A68" w:rsidRDefault="00F20A68">
      <w:pPr>
        <w:pStyle w:val="22"/>
        <w:shd w:val="clear" w:color="auto" w:fill="auto"/>
        <w:spacing w:before="0" w:after="0" w:line="322" w:lineRule="exact"/>
        <w:ind w:firstLine="680"/>
        <w:jc w:val="both"/>
      </w:pPr>
    </w:p>
    <w:p w:rsidR="00C92A5E" w:rsidRDefault="005D5137">
      <w:pPr>
        <w:pStyle w:val="22"/>
        <w:shd w:val="clear" w:color="auto" w:fill="auto"/>
        <w:spacing w:before="0" w:after="0" w:line="322" w:lineRule="exact"/>
        <w:ind w:firstLine="680"/>
        <w:jc w:val="both"/>
      </w:pPr>
      <w:r>
        <w:t>При разработке ОП особое внимание уделено выявлению интересов и совершенствованию механизмов удовлетворения запросов потребителей образовательных услуг. Программы профессиональных модулей, учебных дисциплин, оценочные материалы, содержание вариативной части обучения разрабатываются с участием представителей работодателя.</w:t>
      </w:r>
    </w:p>
    <w:p w:rsidR="00C92A5E" w:rsidRDefault="005D5137">
      <w:pPr>
        <w:pStyle w:val="22"/>
        <w:shd w:val="clear" w:color="auto" w:fill="auto"/>
        <w:spacing w:before="0" w:after="0" w:line="322" w:lineRule="exact"/>
        <w:ind w:firstLine="620"/>
        <w:jc w:val="both"/>
      </w:pPr>
      <w:r>
        <w:t xml:space="preserve">Для удовлетворения требований регионального рынка труда, потенциальных работодателей и потребителей к содержанию и уровню подготовки выпускников </w:t>
      </w:r>
      <w:r w:rsidR="003055D5">
        <w:t>техникуму</w:t>
      </w:r>
      <w:r>
        <w:t xml:space="preserve"> необходимо:</w:t>
      </w:r>
    </w:p>
    <w:p w:rsidR="00C92A5E" w:rsidRDefault="005D5137">
      <w:pPr>
        <w:pStyle w:val="22"/>
        <w:numPr>
          <w:ilvl w:val="0"/>
          <w:numId w:val="5"/>
        </w:numPr>
        <w:shd w:val="clear" w:color="auto" w:fill="auto"/>
        <w:tabs>
          <w:tab w:val="left" w:pos="464"/>
        </w:tabs>
        <w:spacing w:before="0" w:after="0" w:line="326" w:lineRule="exact"/>
        <w:ind w:left="180" w:firstLine="0"/>
        <w:jc w:val="both"/>
      </w:pPr>
      <w:r>
        <w:t>готовить и выпускать рабочие кадры на качественном уровне удовлетворенности всеми участниками и потребителями образовательных услуг;</w:t>
      </w:r>
    </w:p>
    <w:p w:rsidR="00C92A5E" w:rsidRDefault="005D5137">
      <w:pPr>
        <w:pStyle w:val="22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0" w:line="326" w:lineRule="exact"/>
        <w:ind w:left="180" w:firstLine="0"/>
        <w:jc w:val="both"/>
      </w:pPr>
      <w:r>
        <w:t>организацию производственной практики осуществлять только на предприятиях/организациях соответствующей отрасли, профиля направления;</w:t>
      </w:r>
    </w:p>
    <w:p w:rsidR="00C92A5E" w:rsidRDefault="005D5137">
      <w:pPr>
        <w:pStyle w:val="22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0" w:line="326" w:lineRule="exact"/>
        <w:ind w:left="180" w:firstLine="0"/>
        <w:jc w:val="both"/>
      </w:pPr>
      <w:r>
        <w:t>организовать стажировку и повышение квалификации преподавателей, мастеров производственного обучения на профильных предприятиях;</w:t>
      </w:r>
    </w:p>
    <w:p w:rsidR="00C92A5E" w:rsidRDefault="005D5137">
      <w:pPr>
        <w:pStyle w:val="22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0" w:line="326" w:lineRule="exact"/>
        <w:ind w:left="180" w:firstLine="0"/>
        <w:jc w:val="both"/>
      </w:pPr>
      <w:r>
        <w:t>модернизировать и обновлять МТБ;</w:t>
      </w:r>
    </w:p>
    <w:p w:rsidR="00C92A5E" w:rsidRDefault="005D5137">
      <w:pPr>
        <w:pStyle w:val="22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0" w:line="322" w:lineRule="exact"/>
        <w:ind w:left="180" w:firstLine="0"/>
        <w:jc w:val="both"/>
      </w:pPr>
      <w:r>
        <w:t>педагогическому коллективу активнее осваивать эффективные пед</w:t>
      </w:r>
      <w:r w:rsidR="003055D5">
        <w:t xml:space="preserve">агогические </w:t>
      </w:r>
      <w:r>
        <w:t xml:space="preserve">технологии на </w:t>
      </w:r>
      <w:r w:rsidR="00BB2009">
        <w:t xml:space="preserve">основе </w:t>
      </w:r>
      <w:r>
        <w:t>компетентностно</w:t>
      </w:r>
      <w:r w:rsidR="00BB2009">
        <w:t>го</w:t>
      </w:r>
      <w:r>
        <w:t xml:space="preserve"> подход</w:t>
      </w:r>
      <w:r w:rsidR="00BB2009">
        <w:t>а</w:t>
      </w:r>
      <w:r>
        <w:t>;</w:t>
      </w:r>
    </w:p>
    <w:p w:rsidR="00C92A5E" w:rsidRDefault="005D5137">
      <w:pPr>
        <w:pStyle w:val="22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0" w:line="322" w:lineRule="exact"/>
        <w:ind w:left="180" w:firstLine="0"/>
        <w:jc w:val="both"/>
      </w:pPr>
      <w:r>
        <w:t>пополнять, обновлять информационное (в печатном и электронном виде) и методическое оснащение учебного процесса;</w:t>
      </w:r>
    </w:p>
    <w:p w:rsidR="0073308A" w:rsidRDefault="005D5137" w:rsidP="001D2ACA">
      <w:pPr>
        <w:pStyle w:val="22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0" w:line="322" w:lineRule="exact"/>
        <w:ind w:firstLine="0"/>
        <w:jc w:val="left"/>
      </w:pPr>
      <w:r>
        <w:t xml:space="preserve">обеспечить высокий уровень квалификации педагогических кадров. Содержание вариативной части </w:t>
      </w:r>
      <w:r w:rsidR="00F20A68">
        <w:t xml:space="preserve"> учебного плана </w:t>
      </w:r>
      <w:r>
        <w:t>ОП  соответствует требованиям, согласованным с предприяти</w:t>
      </w:r>
      <w:r w:rsidR="00F20A68">
        <w:t>ями –</w:t>
      </w:r>
      <w:r w:rsidR="001D2ACA">
        <w:t xml:space="preserve"> работодателями и направлено </w:t>
      </w:r>
      <w:r w:rsidR="00F95E22">
        <w:t xml:space="preserve"> на у</w:t>
      </w:r>
      <w:r w:rsidRPr="00D56CF9">
        <w:t xml:space="preserve">силение объема содержания </w:t>
      </w:r>
      <w:r w:rsidR="00F95E22">
        <w:t xml:space="preserve">дисциплин </w:t>
      </w:r>
      <w:r w:rsidRPr="00D56CF9">
        <w:t xml:space="preserve"> и МДК</w:t>
      </w:r>
      <w:r w:rsidR="00BB2009">
        <w:t xml:space="preserve"> </w:t>
      </w:r>
    </w:p>
    <w:p w:rsidR="00C92A5E" w:rsidRDefault="005D5137">
      <w:pPr>
        <w:pStyle w:val="22"/>
        <w:shd w:val="clear" w:color="auto" w:fill="auto"/>
        <w:spacing w:before="0" w:after="0" w:line="322" w:lineRule="exact"/>
        <w:ind w:firstLine="620"/>
        <w:jc w:val="left"/>
      </w:pPr>
      <w:r w:rsidRPr="00D56CF9">
        <w:t xml:space="preserve">Организация учебной практики осуществляется на базе мастерских </w:t>
      </w:r>
      <w:r w:rsidR="00F95E22">
        <w:t>техникума</w:t>
      </w:r>
      <w:r w:rsidRPr="00D56CF9">
        <w:t>, производственной практики - на предприятиях</w:t>
      </w:r>
      <w:r w:rsidR="001D2ACA">
        <w:t xml:space="preserve">, использующих специалистов – электриков. </w:t>
      </w:r>
    </w:p>
    <w:p w:rsidR="00C92A5E" w:rsidRDefault="005D5137">
      <w:pPr>
        <w:pStyle w:val="22"/>
        <w:shd w:val="clear" w:color="auto" w:fill="auto"/>
        <w:spacing w:before="0" w:after="0" w:line="322" w:lineRule="exact"/>
        <w:ind w:firstLine="620"/>
        <w:jc w:val="both"/>
      </w:pPr>
      <w:r>
        <w:t>На всех этапах учебной деятельности широко используются информационно-коммуникационные технологии: в ходе усвоения знаний - электронные обучающие ресурсы.</w:t>
      </w:r>
    </w:p>
    <w:p w:rsidR="00C92A5E" w:rsidRDefault="005D5137">
      <w:pPr>
        <w:pStyle w:val="22"/>
        <w:shd w:val="clear" w:color="auto" w:fill="auto"/>
        <w:spacing w:before="0" w:after="0" w:line="322" w:lineRule="exact"/>
        <w:ind w:firstLine="620"/>
        <w:jc w:val="both"/>
      </w:pPr>
      <w:r>
        <w:t xml:space="preserve">Для реализации компетентностного подхода в образовательном процессе используются практико-ориентированные формы проведения занятий: анализ производственных ситуаций в сочетании с внеаудиторной работой позволяет освоить общие и профессиональные компетенции обучающихся, при контроле умений и навыков применяются формы </w:t>
      </w:r>
      <w:r>
        <w:rPr>
          <w:lang w:val="en-US" w:eastAsia="en-US" w:bidi="en-US"/>
        </w:rPr>
        <w:t>WS</w:t>
      </w:r>
      <w:r w:rsidR="00F95E22">
        <w:rPr>
          <w:lang w:val="en-US" w:eastAsia="en-US" w:bidi="en-US"/>
        </w:rPr>
        <w:t>R</w:t>
      </w:r>
      <w:r w:rsidRPr="007A2A96">
        <w:rPr>
          <w:lang w:eastAsia="en-US" w:bidi="en-US"/>
        </w:rPr>
        <w:t>.</w:t>
      </w:r>
    </w:p>
    <w:p w:rsidR="005662FF" w:rsidRDefault="005D5137" w:rsidP="005662FF">
      <w:pPr>
        <w:pStyle w:val="22"/>
        <w:shd w:val="clear" w:color="auto" w:fill="auto"/>
        <w:spacing w:before="0" w:after="0" w:line="322" w:lineRule="exact"/>
        <w:ind w:firstLine="620"/>
        <w:jc w:val="both"/>
      </w:pPr>
      <w:r>
        <w:t>Внеучебная деятельность  направлена на самореализацию студентов в различных сферах общественной и профессиональной жизни, в творчестве, спорте</w:t>
      </w:r>
      <w:r w:rsidR="00540689">
        <w:t xml:space="preserve">, решении экологических проблем </w:t>
      </w:r>
      <w:r>
        <w:t xml:space="preserve"> и т.</w:t>
      </w:r>
      <w:r w:rsidR="00540689">
        <w:t>п</w:t>
      </w:r>
      <w:r>
        <w:t xml:space="preserve">. У студентов формируются </w:t>
      </w:r>
      <w:r>
        <w:lastRenderedPageBreak/>
        <w:t>профессионально значимые личностные качества, такие как толерантность, ответственность, жизненная активность, профессиональный оптимизм</w:t>
      </w:r>
      <w:r w:rsidR="00540689">
        <w:t>, обучающиеся активно участвуют в волонтерском движении.</w:t>
      </w:r>
      <w:bookmarkStart w:id="9" w:name="bookmark13"/>
    </w:p>
    <w:p w:rsidR="005662FF" w:rsidRDefault="005662FF" w:rsidP="005662FF">
      <w:pPr>
        <w:pStyle w:val="22"/>
        <w:shd w:val="clear" w:color="auto" w:fill="auto"/>
        <w:spacing w:before="0" w:after="0" w:line="322" w:lineRule="exact"/>
        <w:ind w:firstLine="620"/>
        <w:jc w:val="both"/>
      </w:pPr>
    </w:p>
    <w:p w:rsidR="00C92A5E" w:rsidRPr="005662FF" w:rsidRDefault="005662FF" w:rsidP="005662FF">
      <w:pPr>
        <w:pStyle w:val="22"/>
        <w:shd w:val="clear" w:color="auto" w:fill="auto"/>
        <w:spacing w:before="0" w:after="0" w:line="322" w:lineRule="exact"/>
        <w:ind w:firstLine="620"/>
        <w:jc w:val="both"/>
        <w:rPr>
          <w:b/>
        </w:rPr>
      </w:pPr>
      <w:r>
        <w:rPr>
          <w:b/>
        </w:rPr>
        <w:t xml:space="preserve">2.4. </w:t>
      </w:r>
      <w:r w:rsidR="005D5137" w:rsidRPr="005662FF">
        <w:rPr>
          <w:b/>
        </w:rPr>
        <w:t>Требования к абитуриентам</w:t>
      </w:r>
      <w:bookmarkEnd w:id="9"/>
    </w:p>
    <w:p w:rsidR="00C92A5E" w:rsidRDefault="005D5137">
      <w:pPr>
        <w:pStyle w:val="22"/>
        <w:shd w:val="clear" w:color="auto" w:fill="auto"/>
        <w:spacing w:before="0" w:after="0" w:line="317" w:lineRule="exact"/>
        <w:ind w:firstLine="740"/>
        <w:jc w:val="both"/>
      </w:pPr>
      <w:r>
        <w:t>Абитуриент должен иметь основное общее образование, о чем и должен предоставить соответствующий документ:</w:t>
      </w:r>
    </w:p>
    <w:p w:rsidR="00C92A5E" w:rsidRDefault="005D5137">
      <w:pPr>
        <w:pStyle w:val="22"/>
        <w:shd w:val="clear" w:color="auto" w:fill="auto"/>
        <w:spacing w:before="0" w:after="0" w:line="317" w:lineRule="exact"/>
        <w:ind w:firstLine="740"/>
        <w:jc w:val="both"/>
      </w:pPr>
      <w:r>
        <w:t>- аттестат об основном общем образовании.</w:t>
      </w:r>
    </w:p>
    <w:p w:rsidR="00C92A5E" w:rsidRPr="005662FF" w:rsidRDefault="005D5137" w:rsidP="005662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662FF">
        <w:rPr>
          <w:rFonts w:ascii="Times New Roman" w:hAnsi="Times New Roman" w:cs="Times New Roman"/>
          <w:sz w:val="28"/>
          <w:szCs w:val="28"/>
        </w:rPr>
        <w:t>При приеме на обучение по данной образовательной программе при прочих равных условиях приоритет имеют абитуриенты, имеющие более высокий бал по</w:t>
      </w:r>
      <w:r>
        <w:t xml:space="preserve"> </w:t>
      </w:r>
      <w:r w:rsidRPr="005662FF">
        <w:rPr>
          <w:rFonts w:ascii="Times New Roman" w:hAnsi="Times New Roman" w:cs="Times New Roman"/>
          <w:sz w:val="28"/>
          <w:szCs w:val="28"/>
        </w:rPr>
        <w:t>физике и математике.</w:t>
      </w:r>
    </w:p>
    <w:p w:rsidR="00C92A5E" w:rsidRPr="005662FF" w:rsidRDefault="005662FF" w:rsidP="005662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4"/>
      <w:r>
        <w:rPr>
          <w:rFonts w:ascii="Times New Roman" w:hAnsi="Times New Roman" w:cs="Times New Roman"/>
          <w:sz w:val="28"/>
          <w:szCs w:val="28"/>
        </w:rPr>
        <w:tab/>
      </w:r>
      <w:r w:rsidR="005D5137" w:rsidRPr="005662FF">
        <w:rPr>
          <w:rFonts w:ascii="Times New Roman" w:hAnsi="Times New Roman" w:cs="Times New Roman"/>
          <w:sz w:val="28"/>
          <w:szCs w:val="28"/>
        </w:rPr>
        <w:t>Возможности продолжения образования выпускника</w:t>
      </w:r>
      <w:bookmarkEnd w:id="10"/>
    </w:p>
    <w:p w:rsidR="00C92A5E" w:rsidRDefault="005D5137" w:rsidP="005662FF">
      <w:pPr>
        <w:pStyle w:val="aa"/>
        <w:jc w:val="both"/>
      </w:pPr>
      <w:r w:rsidRPr="005662FF">
        <w:rPr>
          <w:rFonts w:ascii="Times New Roman" w:hAnsi="Times New Roman" w:cs="Times New Roman"/>
          <w:sz w:val="28"/>
          <w:szCs w:val="28"/>
        </w:rPr>
        <w:t>Профессиональный рост выпускника предполагает его обучение в системе дополнительного профессионального образования, как на внутрифирменном</w:t>
      </w:r>
      <w:r>
        <w:t xml:space="preserve"> </w:t>
      </w:r>
      <w:r w:rsidRPr="005662FF">
        <w:rPr>
          <w:rFonts w:ascii="Times New Roman" w:hAnsi="Times New Roman" w:cs="Times New Roman"/>
          <w:sz w:val="28"/>
          <w:szCs w:val="28"/>
        </w:rPr>
        <w:t>уровне, так и на уровне специализированных курсов дополнительного образования в учреждениях среднего профессионального образования, а также участие в движениях и конкурсах профессионального мастерства</w:t>
      </w:r>
      <w:r>
        <w:t>.</w:t>
      </w:r>
    </w:p>
    <w:p w:rsidR="00C92A5E" w:rsidRDefault="005D5137" w:rsidP="001D2ACA">
      <w:pPr>
        <w:pStyle w:val="22"/>
        <w:shd w:val="clear" w:color="auto" w:fill="auto"/>
        <w:spacing w:before="0" w:after="0" w:line="322" w:lineRule="exact"/>
        <w:ind w:firstLine="740"/>
        <w:jc w:val="both"/>
      </w:pPr>
      <w:r>
        <w:t>Повышение уровня профессионального образования в среднем профессиональном образовании связано с освоением профильных специальностей</w:t>
      </w:r>
      <w:r w:rsidR="005662FF">
        <w:t xml:space="preserve"> (ППССЗ и высшего образования).</w:t>
      </w:r>
    </w:p>
    <w:p w:rsidR="006A794A" w:rsidRDefault="006A794A" w:rsidP="001D2ACA">
      <w:pPr>
        <w:pStyle w:val="22"/>
        <w:shd w:val="clear" w:color="auto" w:fill="auto"/>
        <w:spacing w:before="0" w:after="0" w:line="322" w:lineRule="exact"/>
        <w:ind w:firstLine="740"/>
        <w:jc w:val="both"/>
      </w:pPr>
    </w:p>
    <w:p w:rsidR="00C92A5E" w:rsidRPr="0037313E" w:rsidRDefault="00843477" w:rsidP="0037313E">
      <w:pPr>
        <w:pStyle w:val="22"/>
        <w:shd w:val="clear" w:color="auto" w:fill="auto"/>
        <w:spacing w:before="0" w:after="0" w:line="322" w:lineRule="exact"/>
        <w:ind w:firstLine="740"/>
        <w:jc w:val="both"/>
        <w:rPr>
          <w:b/>
        </w:rPr>
      </w:pPr>
      <w:r>
        <w:rPr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42.7pt;margin-top:64.3pt;width:443.25pt;height:3.55pt;z-index:-12582937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m/sgIAALI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" filled="f" stroked="f">
            <v:textbox style="mso-next-textbox:#Text Box 5" inset="0,0,0,0">
              <w:txbxContent>
                <w:p w:rsidR="00FD3F08" w:rsidRPr="00183315" w:rsidRDefault="00FD3F08" w:rsidP="00183315"/>
              </w:txbxContent>
            </v:textbox>
            <w10:wrap type="topAndBottom" anchorx="margin"/>
          </v:shape>
        </w:pict>
      </w:r>
      <w:bookmarkStart w:id="11" w:name="bookmark15"/>
      <w:r w:rsidR="0037313E" w:rsidRPr="0037313E">
        <w:rPr>
          <w:b/>
        </w:rPr>
        <w:t>3.</w:t>
      </w:r>
      <w:r w:rsidR="005D5137" w:rsidRPr="0037313E">
        <w:rPr>
          <w:b/>
        </w:rPr>
        <w:t>Структура и объем ОП</w:t>
      </w:r>
      <w:bookmarkEnd w:id="11"/>
    </w:p>
    <w:p w:rsidR="00C92A5E" w:rsidRPr="006A794A" w:rsidRDefault="005D5137" w:rsidP="006A794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A794A">
        <w:rPr>
          <w:rFonts w:ascii="Times New Roman" w:hAnsi="Times New Roman" w:cs="Times New Roman"/>
          <w:sz w:val="28"/>
          <w:szCs w:val="28"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</w:t>
      </w:r>
      <w:r w:rsidR="006A794A" w:rsidRPr="006A794A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6A794A">
        <w:rPr>
          <w:rFonts w:ascii="Times New Roman" w:hAnsi="Times New Roman" w:cs="Times New Roman"/>
          <w:sz w:val="28"/>
          <w:szCs w:val="28"/>
        </w:rPr>
        <w:t>).</w:t>
      </w:r>
    </w:p>
    <w:p w:rsidR="00C92A5E" w:rsidRPr="006A794A" w:rsidRDefault="005D5137" w:rsidP="006A794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A794A">
        <w:rPr>
          <w:rFonts w:ascii="Times New Roman" w:hAnsi="Times New Roman" w:cs="Times New Roman"/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ФГОС СПО, и составляет не более 80 процентов от общего объема времени, отведенного на ее освоение.</w:t>
      </w:r>
    </w:p>
    <w:p w:rsidR="00C92A5E" w:rsidRDefault="005D5137">
      <w:pPr>
        <w:pStyle w:val="22"/>
        <w:shd w:val="clear" w:color="auto" w:fill="auto"/>
        <w:spacing w:before="0" w:after="0" w:line="322" w:lineRule="exact"/>
        <w:ind w:firstLine="740"/>
        <w:jc w:val="both"/>
      </w:pPr>
      <w:r>
        <w:t>Вариативная часть образовательной программы (не менее 20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сочетанию получаемых квалификаций,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F3925" w:rsidRDefault="005D5137" w:rsidP="00165E18">
      <w:pPr>
        <w:pStyle w:val="22"/>
        <w:shd w:val="clear" w:color="auto" w:fill="auto"/>
        <w:spacing w:before="0" w:after="0" w:line="322" w:lineRule="exact"/>
        <w:ind w:firstLine="740"/>
        <w:jc w:val="both"/>
      </w:pPr>
      <w:r>
        <w:t xml:space="preserve">Конкретное соотношение объемов обязательной части и вариативной части образовательной программы определено самостоятельно </w:t>
      </w:r>
      <w:r w:rsidR="001F3925">
        <w:t>техникумом</w:t>
      </w:r>
      <w:r>
        <w:t xml:space="preserve"> в соответствии с требованиями ФГОС СПО по данной профессии, а также с учетом примерной основной образовательной программы  и согласовано с работодателями.</w:t>
      </w:r>
    </w:p>
    <w:p w:rsidR="00C92A5E" w:rsidRDefault="00843477" w:rsidP="00165E18">
      <w:pPr>
        <w:pStyle w:val="22"/>
        <w:shd w:val="clear" w:color="auto" w:fill="auto"/>
        <w:spacing w:before="0" w:after="0" w:line="322" w:lineRule="exact"/>
        <w:ind w:firstLine="740"/>
        <w:jc w:val="both"/>
      </w:pPr>
      <w:r>
        <w:rPr>
          <w:noProof/>
          <w:lang w:bidi="ar-SA"/>
        </w:rPr>
        <w:pict>
          <v:shape id="Text Box 6" o:spid="_x0000_s1029" type="#_x0000_t202" style="position:absolute;left:0;text-align:left;margin-left:-3.85pt;margin-top:238.35pt;width:493.7pt;height:1.15pt;z-index:-12582937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xLrw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" filled="f" stroked="f">
            <v:textbox style="mso-next-textbox:#Text Box 6;mso-fit-shape-to-text:t" inset="0,0,0,0">
              <w:txbxContent>
                <w:p w:rsidR="00FD3F08" w:rsidRDefault="00FD3F0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5D5137">
        <w:t>В общепрофессиональном и профессиональном циклах выделен объем работы обучающихся во взаимодействии с преподавателем по видам</w:t>
      </w:r>
      <w:r w:rsidR="001F3925">
        <w:t xml:space="preserve"> </w:t>
      </w:r>
      <w:r w:rsidR="005D5137">
        <w:t>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C92A5E" w:rsidRDefault="005D5137" w:rsidP="00165E18">
      <w:pPr>
        <w:pStyle w:val="22"/>
        <w:shd w:val="clear" w:color="auto" w:fill="auto"/>
        <w:spacing w:before="0" w:after="0" w:line="322" w:lineRule="exact"/>
        <w:ind w:firstLine="740"/>
        <w:jc w:val="both"/>
      </w:pPr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программы.</w:t>
      </w:r>
    </w:p>
    <w:p w:rsidR="00165E18" w:rsidRDefault="00843477" w:rsidP="00165E18">
      <w:pPr>
        <w:pStyle w:val="22"/>
        <w:shd w:val="clear" w:color="auto" w:fill="auto"/>
        <w:spacing w:before="0" w:after="300" w:line="322" w:lineRule="exact"/>
        <w:ind w:firstLine="740"/>
        <w:jc w:val="both"/>
        <w:rPr>
          <w:sz w:val="2"/>
          <w:szCs w:val="2"/>
        </w:rPr>
        <w:sectPr w:rsidR="00165E18">
          <w:pgSz w:w="11900" w:h="16840"/>
          <w:pgMar w:top="537" w:right="440" w:bottom="537" w:left="163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Text Box 18" o:spid="_x0000_s1041" type="#_x0000_t202" style="position:absolute;left:0;text-align:left;margin-left:.05pt;margin-top:381.95pt;width:77.75pt;height:137.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7Mpsw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" filled="f" stroked="f">
            <v:textbox style="mso-fit-shape-to-text:t" inset="0,0,0,0">
              <w:txbxContent>
                <w:p w:rsidR="00FD3F08" w:rsidRPr="0037313E" w:rsidRDefault="00FD3F08" w:rsidP="0037313E"/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9" o:spid="_x0000_s1042" type="#_x0000_t202" style="position:absolute;left:0;text-align:left;margin-left:80.15pt;margin-top:0;width:411.1pt;height:785.6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0irwIAALM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" filled="f" stroked="f">
            <v:textbox style="mso-fit-shape-to-text:t" inset="0,0,0,0">
              <w:txbxContent>
                <w:p w:rsidR="00FD3F08" w:rsidRDefault="00FD3F0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C92A5E" w:rsidRDefault="00C92A5E">
      <w:pPr>
        <w:framePr w:w="8194" w:wrap="notBeside" w:vAnchor="text" w:hAnchor="text" w:xAlign="right" w:y="1"/>
        <w:rPr>
          <w:sz w:val="2"/>
          <w:szCs w:val="2"/>
        </w:rPr>
      </w:pPr>
    </w:p>
    <w:p w:rsidR="00C92A5E" w:rsidRDefault="00C92A5E">
      <w:pPr>
        <w:rPr>
          <w:sz w:val="2"/>
          <w:szCs w:val="2"/>
        </w:rPr>
      </w:pPr>
    </w:p>
    <w:p w:rsidR="00C92A5E" w:rsidRDefault="005D5137" w:rsidP="00AD3B24">
      <w:pPr>
        <w:pStyle w:val="33"/>
        <w:keepNext/>
        <w:keepLines/>
        <w:numPr>
          <w:ilvl w:val="0"/>
          <w:numId w:val="13"/>
        </w:numPr>
        <w:shd w:val="clear" w:color="auto" w:fill="auto"/>
        <w:tabs>
          <w:tab w:val="left" w:pos="332"/>
        </w:tabs>
        <w:spacing w:before="0" w:after="0" w:line="322" w:lineRule="exact"/>
      </w:pPr>
      <w:bookmarkStart w:id="12" w:name="bookmark20"/>
      <w:r>
        <w:t>Документы, определяющие содержание и организацию образовательного</w:t>
      </w:r>
      <w:bookmarkEnd w:id="12"/>
    </w:p>
    <w:p w:rsidR="00C92A5E" w:rsidRDefault="005D5137">
      <w:pPr>
        <w:pStyle w:val="70"/>
        <w:shd w:val="clear" w:color="auto" w:fill="auto"/>
      </w:pPr>
      <w:r>
        <w:t>процесса при реализации ОП</w:t>
      </w:r>
    </w:p>
    <w:p w:rsidR="0037313E" w:rsidRDefault="0037313E">
      <w:pPr>
        <w:pStyle w:val="70"/>
        <w:shd w:val="clear" w:color="auto" w:fill="auto"/>
      </w:pPr>
    </w:p>
    <w:p w:rsidR="00C92A5E" w:rsidRDefault="0037313E" w:rsidP="0037313E">
      <w:pPr>
        <w:pStyle w:val="33"/>
        <w:keepNext/>
        <w:keepLines/>
        <w:shd w:val="clear" w:color="auto" w:fill="auto"/>
        <w:tabs>
          <w:tab w:val="left" w:pos="543"/>
        </w:tabs>
        <w:spacing w:before="0" w:after="0" w:line="322" w:lineRule="exact"/>
        <w:ind w:firstLine="0"/>
      </w:pPr>
      <w:bookmarkStart w:id="13" w:name="bookmark21"/>
      <w:r>
        <w:t>4.1.</w:t>
      </w:r>
      <w:r w:rsidR="00AD3B24">
        <w:t xml:space="preserve"> </w:t>
      </w:r>
      <w:r w:rsidR="005D5137">
        <w:t>Учебный план</w:t>
      </w:r>
      <w:bookmarkEnd w:id="13"/>
    </w:p>
    <w:p w:rsidR="00C92A5E" w:rsidRDefault="005D5137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 xml:space="preserve">Учебный план определяет объем образовательной программы в академических часах, предусматривающий работу обучающихся во взаимодействии с преподавателем и объем самостоятельной работы обучающихся, который определен </w:t>
      </w:r>
      <w:r w:rsidR="00637FA4">
        <w:t>техникумом</w:t>
      </w:r>
      <w:r>
        <w:t xml:space="preserve"> в соответствии с требованиями ФГОС СПО в пределах объема </w:t>
      </w:r>
      <w:r w:rsidR="00637FA4">
        <w:t>ППКРС</w:t>
      </w:r>
      <w:r>
        <w:t xml:space="preserve"> в количестве часов, необходимом для выполнения заданий самостоятельной работы обучающихся, предусмотренны</w:t>
      </w:r>
      <w:r w:rsidR="00637FA4">
        <w:t>х</w:t>
      </w:r>
      <w:r>
        <w:t xml:space="preserve"> календарно-тематическим планом и содержанием учебной дисциплины (междисциплинарного курса).</w:t>
      </w:r>
    </w:p>
    <w:p w:rsidR="00C92A5E" w:rsidRDefault="005D5137">
      <w:pPr>
        <w:pStyle w:val="22"/>
        <w:shd w:val="clear" w:color="auto" w:fill="auto"/>
        <w:spacing w:before="0" w:after="0" w:line="322" w:lineRule="exact"/>
        <w:ind w:firstLine="740"/>
        <w:jc w:val="both"/>
      </w:pPr>
      <w:r>
        <w:t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C92A5E" w:rsidRDefault="005D5137">
      <w:pPr>
        <w:pStyle w:val="22"/>
        <w:shd w:val="clear" w:color="auto" w:fill="auto"/>
        <w:spacing w:before="0" w:after="0" w:line="322" w:lineRule="exact"/>
        <w:ind w:firstLine="740"/>
        <w:jc w:val="both"/>
      </w:pPr>
      <w:r>
        <w:t>Освоение общепрофессионального цикла образовательной программы предусматривает освоение дисциплины "Физическая культура" в объеме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C92A5E" w:rsidRDefault="005D5137">
      <w:pPr>
        <w:pStyle w:val="22"/>
        <w:shd w:val="clear" w:color="auto" w:fill="auto"/>
        <w:spacing w:before="0" w:after="300" w:line="322" w:lineRule="exact"/>
        <w:ind w:firstLine="600"/>
        <w:jc w:val="both"/>
      </w:pPr>
      <w:r>
        <w:t>Учебный план  прил</w:t>
      </w:r>
      <w:r w:rsidR="00165E18">
        <w:t xml:space="preserve">агается </w:t>
      </w:r>
      <w:r>
        <w:t xml:space="preserve"> к ОП.</w:t>
      </w:r>
    </w:p>
    <w:p w:rsidR="00C92A5E" w:rsidRDefault="005D5137" w:rsidP="0037313E">
      <w:pPr>
        <w:pStyle w:val="33"/>
        <w:keepNext/>
        <w:keepLines/>
        <w:numPr>
          <w:ilvl w:val="1"/>
          <w:numId w:val="15"/>
        </w:numPr>
        <w:shd w:val="clear" w:color="auto" w:fill="auto"/>
        <w:tabs>
          <w:tab w:val="left" w:pos="557"/>
        </w:tabs>
        <w:spacing w:before="0" w:after="0" w:line="322" w:lineRule="exact"/>
      </w:pPr>
      <w:bookmarkStart w:id="14" w:name="bookmark22"/>
      <w:r>
        <w:t>Календарный учебный график</w:t>
      </w:r>
      <w:bookmarkEnd w:id="14"/>
    </w:p>
    <w:p w:rsidR="00D8470A" w:rsidRDefault="00D8470A" w:rsidP="00D8470A">
      <w:pPr>
        <w:pStyle w:val="33"/>
        <w:keepNext/>
        <w:keepLines/>
        <w:shd w:val="clear" w:color="auto" w:fill="auto"/>
        <w:tabs>
          <w:tab w:val="left" w:pos="557"/>
        </w:tabs>
        <w:spacing w:before="0" w:after="0" w:line="322" w:lineRule="exact"/>
        <w:ind w:firstLine="0"/>
      </w:pPr>
    </w:p>
    <w:p w:rsidR="00C92A5E" w:rsidRDefault="005D5137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 xml:space="preserve">На основании учебного плана разработан календарный учебный график, в котором указывается последовательность реализации ОП профессии </w:t>
      </w:r>
      <w:r w:rsidR="003B4A63" w:rsidRPr="00E02BA9">
        <w:t>13.01.10</w:t>
      </w:r>
      <w:r w:rsidR="003B4A63" w:rsidRPr="006A794A">
        <w:rPr>
          <w:b/>
        </w:rPr>
        <w:t xml:space="preserve"> </w:t>
      </w:r>
      <w:r w:rsidR="003B4A63">
        <w:rPr>
          <w:b/>
        </w:rPr>
        <w:t>Электромонтер по ремонту и обслуживанию электрооборудования</w:t>
      </w:r>
      <w:r>
        <w:t>, включая теоретическое обучение, практики, промежуточную и итоговую аттестации, каникулы.</w:t>
      </w:r>
    </w:p>
    <w:p w:rsidR="00C92A5E" w:rsidRDefault="005D5137" w:rsidP="00D13EB9">
      <w:pPr>
        <w:pStyle w:val="22"/>
        <w:shd w:val="clear" w:color="auto" w:fill="auto"/>
        <w:spacing w:before="0" w:after="304" w:line="322" w:lineRule="exact"/>
        <w:ind w:right="454" w:firstLine="600"/>
        <w:jc w:val="both"/>
      </w:pPr>
      <w:r>
        <w:t xml:space="preserve">Календарный учебный график приведен в </w:t>
      </w:r>
      <w:r w:rsidR="00F57388">
        <w:t>п</w:t>
      </w:r>
      <w:r>
        <w:t>риложении.</w:t>
      </w:r>
    </w:p>
    <w:p w:rsidR="00C92A5E" w:rsidRDefault="00D8470A" w:rsidP="0037313E">
      <w:pPr>
        <w:pStyle w:val="33"/>
        <w:keepNext/>
        <w:keepLines/>
        <w:numPr>
          <w:ilvl w:val="1"/>
          <w:numId w:val="15"/>
        </w:numPr>
        <w:shd w:val="clear" w:color="auto" w:fill="auto"/>
        <w:tabs>
          <w:tab w:val="left" w:pos="557"/>
        </w:tabs>
        <w:spacing w:before="0" w:after="0" w:line="317" w:lineRule="exact"/>
        <w:jc w:val="left"/>
      </w:pPr>
      <w:bookmarkStart w:id="15" w:name="bookmark23"/>
      <w:r>
        <w:t>Рабочие п</w:t>
      </w:r>
      <w:r w:rsidR="005D5137">
        <w:t>рограммы дисциплин, профессиональных</w:t>
      </w:r>
      <w:r w:rsidR="003B4A63">
        <w:t xml:space="preserve"> </w:t>
      </w:r>
      <w:r w:rsidR="005D5137">
        <w:t xml:space="preserve"> модулей, учебной и производственной практик</w:t>
      </w:r>
      <w:bookmarkEnd w:id="15"/>
    </w:p>
    <w:p w:rsidR="00D8470A" w:rsidRDefault="00D8470A" w:rsidP="00D8470A">
      <w:pPr>
        <w:pStyle w:val="33"/>
        <w:keepNext/>
        <w:keepLines/>
        <w:shd w:val="clear" w:color="auto" w:fill="auto"/>
        <w:tabs>
          <w:tab w:val="left" w:pos="557"/>
        </w:tabs>
        <w:spacing w:before="0" w:after="0" w:line="317" w:lineRule="exact"/>
        <w:ind w:firstLine="0"/>
        <w:jc w:val="left"/>
      </w:pPr>
    </w:p>
    <w:p w:rsidR="00C92A5E" w:rsidRDefault="005D5137">
      <w:pPr>
        <w:pStyle w:val="22"/>
        <w:shd w:val="clear" w:color="auto" w:fill="auto"/>
        <w:spacing w:before="0" w:after="0" w:line="317" w:lineRule="exact"/>
        <w:ind w:firstLine="600"/>
        <w:jc w:val="both"/>
      </w:pPr>
      <w:r>
        <w:t xml:space="preserve">Программы дисциплин, профессиональных модулей, практик разработаны в согласовании с работодателями, рассмотрены на заседаниях цикловой комиссии </w:t>
      </w:r>
      <w:r w:rsidR="00D8470A">
        <w:t xml:space="preserve">профессионального блока. Вся ОП рассмотрена </w:t>
      </w:r>
      <w:r>
        <w:t xml:space="preserve"> на педагогическом совете </w:t>
      </w:r>
      <w:r w:rsidR="00D8470A">
        <w:t>техникума</w:t>
      </w:r>
      <w:r w:rsidR="00AD3B24">
        <w:t xml:space="preserve">, </w:t>
      </w:r>
      <w:r>
        <w:t xml:space="preserve"> утвержден</w:t>
      </w:r>
      <w:r w:rsidR="00D8470A">
        <w:t>а</w:t>
      </w:r>
      <w:r>
        <w:t xml:space="preserve"> директором </w:t>
      </w:r>
      <w:r w:rsidR="00D8470A">
        <w:t>техникума</w:t>
      </w:r>
      <w:r w:rsidR="00AD3B24">
        <w:t xml:space="preserve"> и согласована с работодателями</w:t>
      </w:r>
      <w:r>
        <w:t>.</w:t>
      </w:r>
    </w:p>
    <w:p w:rsidR="00AD3B24" w:rsidRDefault="00AD3B24" w:rsidP="00AD3B24">
      <w:pPr>
        <w:pStyle w:val="33"/>
        <w:keepNext/>
        <w:keepLines/>
        <w:shd w:val="clear" w:color="auto" w:fill="auto"/>
        <w:tabs>
          <w:tab w:val="left" w:pos="1866"/>
        </w:tabs>
        <w:spacing w:before="0" w:after="303" w:line="280" w:lineRule="exact"/>
        <w:ind w:left="1520" w:firstLine="0"/>
      </w:pPr>
      <w:bookmarkStart w:id="16" w:name="bookmark24"/>
    </w:p>
    <w:p w:rsidR="00C92A5E" w:rsidRDefault="005D5137" w:rsidP="00AD3B24">
      <w:pPr>
        <w:pStyle w:val="33"/>
        <w:keepNext/>
        <w:keepLines/>
        <w:numPr>
          <w:ilvl w:val="0"/>
          <w:numId w:val="15"/>
        </w:numPr>
        <w:shd w:val="clear" w:color="auto" w:fill="auto"/>
        <w:tabs>
          <w:tab w:val="left" w:pos="1866"/>
        </w:tabs>
        <w:spacing w:before="0" w:after="303" w:line="280" w:lineRule="exact"/>
      </w:pPr>
      <w:r>
        <w:t>Условия реализации образовательной программы</w:t>
      </w:r>
      <w:bookmarkEnd w:id="16"/>
    </w:p>
    <w:p w:rsidR="00C92A5E" w:rsidRDefault="005D5137" w:rsidP="00AD3B24">
      <w:pPr>
        <w:pStyle w:val="33"/>
        <w:keepNext/>
        <w:keepLines/>
        <w:numPr>
          <w:ilvl w:val="1"/>
          <w:numId w:val="16"/>
        </w:numPr>
        <w:shd w:val="clear" w:color="auto" w:fill="auto"/>
        <w:tabs>
          <w:tab w:val="left" w:pos="552"/>
        </w:tabs>
        <w:spacing w:before="0" w:after="0" w:line="317" w:lineRule="exact"/>
      </w:pPr>
      <w:bookmarkStart w:id="17" w:name="bookmark25"/>
      <w:r>
        <w:t>Требования к материально-техническому оснащению образовательной программы</w:t>
      </w:r>
      <w:bookmarkEnd w:id="17"/>
    </w:p>
    <w:p w:rsidR="00C92A5E" w:rsidRDefault="005D5137" w:rsidP="00AD3B24">
      <w:pPr>
        <w:pStyle w:val="22"/>
        <w:shd w:val="clear" w:color="auto" w:fill="auto"/>
        <w:tabs>
          <w:tab w:val="left" w:pos="778"/>
        </w:tabs>
        <w:spacing w:before="0" w:after="330" w:line="317" w:lineRule="exact"/>
        <w:ind w:firstLine="0"/>
        <w:jc w:val="both"/>
      </w:pPr>
      <w:r>
        <w:rPr>
          <w:rStyle w:val="25"/>
        </w:rPr>
        <w:t xml:space="preserve">Специальные помещения </w:t>
      </w:r>
      <w:r>
        <w:t xml:space="preserve">представляют собой учебные аудитории для проведения занятий всех видов, предусмотренных образовательной программой, в </w:t>
      </w:r>
      <w:r>
        <w:lastRenderedPageBreak/>
        <w:t>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</w:t>
      </w:r>
      <w:r w:rsidR="00AD3B24">
        <w:t>д</w:t>
      </w:r>
      <w:r>
        <w:t>артов.</w:t>
      </w:r>
    </w:p>
    <w:p w:rsidR="00C92A5E" w:rsidRPr="00334221" w:rsidRDefault="00AD3B24">
      <w:pPr>
        <w:pStyle w:val="33"/>
        <w:keepNext/>
        <w:keepLines/>
        <w:shd w:val="clear" w:color="auto" w:fill="auto"/>
        <w:spacing w:before="0" w:after="0" w:line="317" w:lineRule="exact"/>
        <w:ind w:firstLine="0"/>
      </w:pPr>
      <w:bookmarkStart w:id="18" w:name="bookmark27"/>
      <w:r>
        <w:t>5.</w:t>
      </w:r>
      <w:r w:rsidR="005D5137">
        <w:t>2. Материально-техническое оснащение лабораторий, мастерских и баз практики по профессии</w:t>
      </w:r>
      <w:bookmarkEnd w:id="18"/>
    </w:p>
    <w:p w:rsidR="00C92A5E" w:rsidRPr="00334221" w:rsidRDefault="00D8470A">
      <w:pPr>
        <w:pStyle w:val="22"/>
        <w:shd w:val="clear" w:color="auto" w:fill="auto"/>
        <w:spacing w:before="0" w:after="0" w:line="322" w:lineRule="exact"/>
        <w:ind w:firstLine="740"/>
        <w:jc w:val="both"/>
      </w:pPr>
      <w:r>
        <w:t>ГАПОУ БТОТиС</w:t>
      </w:r>
      <w:r w:rsidR="005D5137">
        <w:t xml:space="preserve">, реализующий программу по профессии </w:t>
      </w:r>
      <w:r w:rsidR="00AD3B24">
        <w:t>1</w:t>
      </w:r>
      <w:r w:rsidR="005D5137">
        <w:t>3.01.1</w:t>
      </w:r>
      <w:r w:rsidR="00AD3B24">
        <w:t>0 Электромонтер по ремонту и обслуживанию электрооборудования</w:t>
      </w:r>
      <w:r w:rsidR="005D5137">
        <w:t>,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165E18" w:rsidRDefault="004C0684" w:rsidP="00AD3B24">
      <w:pPr>
        <w:pStyle w:val="22"/>
        <w:shd w:val="clear" w:color="auto" w:fill="auto"/>
        <w:spacing w:before="0" w:after="0" w:line="322" w:lineRule="exact"/>
        <w:ind w:firstLine="740"/>
        <w:jc w:val="both"/>
      </w:pPr>
      <w:r>
        <w:t xml:space="preserve">Оснащение  лабораторий и мастерских техникума </w:t>
      </w:r>
      <w:r w:rsidR="00674825">
        <w:t xml:space="preserve"> отражено в рабочих учебных программах дисциплин и модулей профессионального цикла.</w:t>
      </w:r>
      <w:bookmarkStart w:id="19" w:name="bookmark32"/>
    </w:p>
    <w:p w:rsidR="00C92A5E" w:rsidRPr="00165E18" w:rsidRDefault="00AD3B24" w:rsidP="00AD3B24">
      <w:pPr>
        <w:pStyle w:val="22"/>
        <w:shd w:val="clear" w:color="auto" w:fill="auto"/>
        <w:spacing w:before="0" w:after="0" w:line="322" w:lineRule="exact"/>
        <w:ind w:firstLine="740"/>
        <w:jc w:val="both"/>
      </w:pPr>
      <w:r w:rsidRPr="00AD3B24">
        <w:rPr>
          <w:b/>
        </w:rPr>
        <w:t>5.3.</w:t>
      </w:r>
      <w:r w:rsidR="005D5137" w:rsidRPr="00AD3B24">
        <w:rPr>
          <w:b/>
        </w:rPr>
        <w:t>Требования к оснащению баз практик</w:t>
      </w:r>
      <w:bookmarkEnd w:id="19"/>
    </w:p>
    <w:p w:rsidR="00C92A5E" w:rsidRDefault="005D5137">
      <w:pPr>
        <w:pStyle w:val="22"/>
        <w:shd w:val="clear" w:color="auto" w:fill="auto"/>
        <w:spacing w:before="0" w:after="0" w:line="322" w:lineRule="exact"/>
        <w:ind w:firstLine="740"/>
        <w:jc w:val="both"/>
      </w:pPr>
      <w:r>
        <w:t xml:space="preserve">Практика является обязательным разделом программы подготовки по </w:t>
      </w:r>
      <w:r w:rsidR="002F523D">
        <w:t>ППКРС</w:t>
      </w:r>
      <w:r>
        <w:rPr>
          <w:rStyle w:val="26"/>
        </w:rPr>
        <w:t>.</w:t>
      </w:r>
      <w:r>
        <w:t xml:space="preserve">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программы подготовки по профессии предусматриваются следующие виды практик: учебная и производственная.</w:t>
      </w:r>
    </w:p>
    <w:p w:rsidR="00C92A5E" w:rsidRDefault="005D5137">
      <w:pPr>
        <w:pStyle w:val="22"/>
        <w:shd w:val="clear" w:color="auto" w:fill="auto"/>
        <w:spacing w:before="0" w:after="0" w:line="322" w:lineRule="exact"/>
        <w:ind w:firstLine="740"/>
        <w:jc w:val="both"/>
      </w:pPr>
      <w:r>
        <w:t xml:space="preserve">Базы практик </w:t>
      </w:r>
      <w:r w:rsidR="002F523D">
        <w:t xml:space="preserve"> - профильных организаций</w:t>
      </w:r>
      <w:r>
        <w:t xml:space="preserve"> обеспеч</w:t>
      </w:r>
      <w:r w:rsidR="002F523D">
        <w:t>ены</w:t>
      </w:r>
      <w:r>
        <w:t xml:space="preserve"> </w:t>
      </w:r>
      <w:r w:rsidR="002F523D">
        <w:t xml:space="preserve">для </w:t>
      </w:r>
      <w:r>
        <w:t>прохождение практики всеми обучающимися в соответствии с учебным планом.</w:t>
      </w:r>
    </w:p>
    <w:p w:rsidR="00C92A5E" w:rsidRDefault="005D5137">
      <w:pPr>
        <w:pStyle w:val="22"/>
        <w:shd w:val="clear" w:color="auto" w:fill="auto"/>
        <w:spacing w:before="0" w:after="0" w:line="322" w:lineRule="exact"/>
        <w:ind w:firstLine="740"/>
        <w:jc w:val="both"/>
      </w:pPr>
      <w:r>
        <w:t xml:space="preserve">Учебная практика реализуется в мастерских </w:t>
      </w:r>
      <w:r w:rsidR="00674825">
        <w:t>техникума</w:t>
      </w:r>
      <w:r w:rsidR="002F523D">
        <w:t>, имеет регулярно пополняемое</w:t>
      </w:r>
      <w:r>
        <w:t xml:space="preserve"> оборудовани</w:t>
      </w:r>
      <w:r w:rsidR="002F523D">
        <w:t>е</w:t>
      </w:r>
      <w:r>
        <w:t>, инструмент</w:t>
      </w:r>
      <w:r w:rsidR="002F523D">
        <w:t>ы</w:t>
      </w:r>
      <w:r>
        <w:t>, расходны</w:t>
      </w:r>
      <w:r w:rsidR="002F523D">
        <w:t>е</w:t>
      </w:r>
      <w:r>
        <w:t xml:space="preserve"> материал</w:t>
      </w:r>
      <w:r w:rsidR="002F523D">
        <w:t>ы</w:t>
      </w:r>
      <w:r>
        <w:t>, обеспечивающи</w:t>
      </w:r>
      <w:r w:rsidR="002F523D">
        <w:t>е</w:t>
      </w:r>
      <w:r>
        <w:t xml:space="preserve"> выполнение всех видов работ, определенных содержанием ФГОС СПО</w:t>
      </w:r>
      <w:r w:rsidR="00674825">
        <w:t>.</w:t>
      </w:r>
    </w:p>
    <w:p w:rsidR="00C92A5E" w:rsidRDefault="005D5137">
      <w:pPr>
        <w:pStyle w:val="22"/>
        <w:shd w:val="clear" w:color="auto" w:fill="auto"/>
        <w:spacing w:before="0" w:after="0" w:line="322" w:lineRule="exact"/>
        <w:ind w:firstLine="740"/>
        <w:jc w:val="both"/>
      </w:pPr>
      <w:r>
        <w:t>Производственная практика  проводится в организациях, направление деятельности которых соответствует профилю подготовки обучающихся. Места производственной практики должны обеспечить выполнение видов профессиональной деятельности, предусмотренных программой, с использованием современных технологий, материалов и оборудования под руководством высококвалифицированных специалистов</w:t>
      </w:r>
      <w:r w:rsidR="002F523D">
        <w:t xml:space="preserve"> –</w:t>
      </w:r>
      <w:r>
        <w:t xml:space="preserve"> наставников. Оборудование и техническое оснащение рабочих мест производственной практики на предприятиях </w:t>
      </w:r>
      <w:r w:rsidR="002F523D">
        <w:t>в основном</w:t>
      </w:r>
      <w:r>
        <w:t xml:space="preserve"> соответств</w:t>
      </w:r>
      <w:r w:rsidR="002F523D">
        <w:t>ует</w:t>
      </w:r>
      <w:r>
        <w:t xml:space="preserve"> содержанию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C92A5E" w:rsidRDefault="005D5137">
      <w:pPr>
        <w:pStyle w:val="22"/>
        <w:shd w:val="clear" w:color="auto" w:fill="auto"/>
        <w:spacing w:before="0" w:after="0" w:line="322" w:lineRule="exact"/>
        <w:ind w:firstLine="740"/>
        <w:jc w:val="both"/>
      </w:pPr>
      <w:r>
        <w:t>Для демонстрационных экзаменов по модулям оснащаются рабочие места, исходя из выбранной образовательной организацией технологии их проведения и содержания заданий.</w:t>
      </w:r>
    </w:p>
    <w:p w:rsidR="00116BAC" w:rsidRDefault="00116BAC">
      <w:pPr>
        <w:pStyle w:val="33"/>
        <w:keepNext/>
        <w:keepLines/>
        <w:shd w:val="clear" w:color="auto" w:fill="auto"/>
        <w:spacing w:before="0" w:after="0" w:line="317" w:lineRule="exact"/>
        <w:ind w:firstLine="600"/>
        <w:jc w:val="left"/>
      </w:pPr>
      <w:bookmarkStart w:id="20" w:name="bookmark33"/>
    </w:p>
    <w:p w:rsidR="00A84F71" w:rsidRDefault="002F523D">
      <w:pPr>
        <w:pStyle w:val="33"/>
        <w:keepNext/>
        <w:keepLines/>
        <w:shd w:val="clear" w:color="auto" w:fill="auto"/>
        <w:spacing w:before="0" w:after="0" w:line="317" w:lineRule="exact"/>
        <w:ind w:firstLine="600"/>
        <w:jc w:val="left"/>
      </w:pPr>
      <w:r>
        <w:t>5.</w:t>
      </w:r>
      <w:r w:rsidR="005D5137">
        <w:t xml:space="preserve">4. Требования к кадровым условиям реализации </w:t>
      </w:r>
      <w:r w:rsidR="00165E18">
        <w:t>ОП СПО</w:t>
      </w:r>
      <w:bookmarkEnd w:id="20"/>
    </w:p>
    <w:p w:rsidR="00C92A5E" w:rsidRDefault="005D5137">
      <w:pPr>
        <w:pStyle w:val="22"/>
        <w:shd w:val="clear" w:color="auto" w:fill="auto"/>
        <w:spacing w:before="0" w:after="0" w:line="322" w:lineRule="exact"/>
        <w:ind w:firstLine="760"/>
        <w:jc w:val="both"/>
      </w:pPr>
      <w:r>
        <w:t xml:space="preserve">Реализация образовательной программы обеспечена педагогическими работниками </w:t>
      </w:r>
      <w:r w:rsidR="00D16F35">
        <w:t>техникума</w:t>
      </w:r>
      <w:r>
        <w:t>, а также лицами, привлекаемыми к реализации образовательной программы на условиях гражданско-правов</w:t>
      </w:r>
      <w:r w:rsidR="002F523D">
        <w:t>ых</w:t>
      </w:r>
      <w:r>
        <w:t xml:space="preserve"> договор</w:t>
      </w:r>
      <w:r w:rsidR="002F523D">
        <w:t>ов</w:t>
      </w:r>
      <w:r>
        <w:t xml:space="preserve">, в том </w:t>
      </w:r>
      <w:r>
        <w:lastRenderedPageBreak/>
        <w:t xml:space="preserve">числе из числа руководителей и работников </w:t>
      </w:r>
      <w:r w:rsidR="002F523D">
        <w:t xml:space="preserve">профильных организаций </w:t>
      </w:r>
      <w:r w:rsidR="00116BAC">
        <w:t xml:space="preserve"> г. Байкальска и</w:t>
      </w:r>
      <w:r>
        <w:t xml:space="preserve"> соответствует области профессиональной деятельности</w:t>
      </w:r>
      <w:r w:rsidR="000118F1">
        <w:t xml:space="preserve"> электромонтера по ремонту и обслуживанию электрооборудования</w:t>
      </w:r>
      <w:r>
        <w:t xml:space="preserve"> и имеющих стаж работы в данной профессиональной области не менее 3 лет.</w:t>
      </w:r>
    </w:p>
    <w:p w:rsidR="00C92A5E" w:rsidRDefault="005D5137">
      <w:pPr>
        <w:pStyle w:val="22"/>
        <w:shd w:val="clear" w:color="auto" w:fill="auto"/>
        <w:spacing w:before="0" w:after="0" w:line="322" w:lineRule="exact"/>
        <w:ind w:firstLine="760"/>
        <w:jc w:val="both"/>
      </w:pPr>
      <w: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деятельности: 40 Сквозные виды профессиональной деятельности в промышленности, не реже 1 раза в 3 года с учетом расширения спектра профессиональных компетенций.</w:t>
      </w:r>
    </w:p>
    <w:p w:rsidR="00116BAC" w:rsidRDefault="00116BAC">
      <w:pPr>
        <w:pStyle w:val="22"/>
        <w:shd w:val="clear" w:color="auto" w:fill="auto"/>
        <w:spacing w:before="0" w:after="0" w:line="322" w:lineRule="exact"/>
        <w:ind w:firstLine="760"/>
        <w:jc w:val="both"/>
      </w:pPr>
    </w:p>
    <w:p w:rsidR="00C92A5E" w:rsidRDefault="00165E18" w:rsidP="00165E18">
      <w:pPr>
        <w:pStyle w:val="33"/>
        <w:keepNext/>
        <w:keepLines/>
        <w:numPr>
          <w:ilvl w:val="0"/>
          <w:numId w:val="16"/>
        </w:numPr>
        <w:shd w:val="clear" w:color="auto" w:fill="auto"/>
        <w:tabs>
          <w:tab w:val="left" w:pos="322"/>
        </w:tabs>
        <w:spacing w:before="0" w:after="244" w:line="280" w:lineRule="exact"/>
      </w:pPr>
      <w:bookmarkStart w:id="21" w:name="bookmark34"/>
      <w:r>
        <w:t>О</w:t>
      </w:r>
      <w:r w:rsidR="005D5137">
        <w:t>рганизация государственной итоговой аттестации выпускников ОП</w:t>
      </w:r>
      <w:bookmarkEnd w:id="21"/>
    </w:p>
    <w:p w:rsidR="00C92A5E" w:rsidRDefault="005D5137" w:rsidP="00A84F71">
      <w:pPr>
        <w:pStyle w:val="22"/>
        <w:shd w:val="clear" w:color="auto" w:fill="auto"/>
        <w:spacing w:before="0" w:after="0" w:line="322" w:lineRule="exact"/>
        <w:ind w:firstLine="760"/>
        <w:jc w:val="both"/>
      </w:pPr>
      <w:r>
        <w:t xml:space="preserve">Государственная итоговая аттестация проводится в форме защиты выпускной квалификационной работы </w:t>
      </w:r>
      <w:r w:rsidR="000118F1">
        <w:t xml:space="preserve">с элементами </w:t>
      </w:r>
      <w:r>
        <w:t xml:space="preserve"> демонстрационного экзамена,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 Содержание заданий выпускной квалификационной работы должн</w:t>
      </w:r>
      <w:r w:rsidR="00A84F71">
        <w:t>о</w:t>
      </w:r>
      <w:r>
        <w:t xml:space="preserve"> соответствовать результатам освоения одного или нескольких профессиональных модул</w:t>
      </w:r>
      <w:r w:rsidR="003B4A63">
        <w:t>ей.</w:t>
      </w:r>
      <w:r w:rsidR="00165E18" w:rsidRPr="00165E18">
        <w:t xml:space="preserve"> </w:t>
      </w:r>
    </w:p>
    <w:sectPr w:rsidR="00C92A5E" w:rsidSect="002B0B4E">
      <w:pgSz w:w="11900" w:h="16840"/>
      <w:pgMar w:top="552" w:right="420" w:bottom="522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19" w:rsidRDefault="00E55319">
      <w:r>
        <w:separator/>
      </w:r>
    </w:p>
  </w:endnote>
  <w:endnote w:type="continuationSeparator" w:id="1">
    <w:p w:rsidR="00E55319" w:rsidRDefault="00E5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19" w:rsidRDefault="00E55319"/>
  </w:footnote>
  <w:footnote w:type="continuationSeparator" w:id="1">
    <w:p w:rsidR="00E55319" w:rsidRDefault="00E553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391"/>
    <w:multiLevelType w:val="multilevel"/>
    <w:tmpl w:val="8A2081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A55AC"/>
    <w:multiLevelType w:val="multilevel"/>
    <w:tmpl w:val="F87898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367FCC"/>
    <w:multiLevelType w:val="multilevel"/>
    <w:tmpl w:val="3196A6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F4D26"/>
    <w:multiLevelType w:val="multilevel"/>
    <w:tmpl w:val="DB3C3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8622D0"/>
    <w:multiLevelType w:val="multilevel"/>
    <w:tmpl w:val="9D5EC6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D3913B2"/>
    <w:multiLevelType w:val="multilevel"/>
    <w:tmpl w:val="AB96403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0E73C37"/>
    <w:multiLevelType w:val="multilevel"/>
    <w:tmpl w:val="ADD201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E255DD"/>
    <w:multiLevelType w:val="multilevel"/>
    <w:tmpl w:val="9ADEB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BC1E0F"/>
    <w:multiLevelType w:val="multilevel"/>
    <w:tmpl w:val="96C0CF5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D606AE"/>
    <w:multiLevelType w:val="multilevel"/>
    <w:tmpl w:val="D3E69A6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A9007D"/>
    <w:multiLevelType w:val="multilevel"/>
    <w:tmpl w:val="D36A486E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E36FF7"/>
    <w:multiLevelType w:val="multilevel"/>
    <w:tmpl w:val="D018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3026A3C"/>
    <w:multiLevelType w:val="multilevel"/>
    <w:tmpl w:val="80828B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277246"/>
    <w:multiLevelType w:val="multilevel"/>
    <w:tmpl w:val="6EBEE4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9D314E"/>
    <w:multiLevelType w:val="multilevel"/>
    <w:tmpl w:val="8E049D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7336D8"/>
    <w:multiLevelType w:val="multilevel"/>
    <w:tmpl w:val="5608D2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0"/>
  </w:num>
  <w:num w:numId="13">
    <w:abstractNumId w:val="11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92A5E"/>
    <w:rsid w:val="000061E8"/>
    <w:rsid w:val="000118F1"/>
    <w:rsid w:val="00013E24"/>
    <w:rsid w:val="00043557"/>
    <w:rsid w:val="0007797F"/>
    <w:rsid w:val="00090DFE"/>
    <w:rsid w:val="000B1BD2"/>
    <w:rsid w:val="000C5519"/>
    <w:rsid w:val="00116BAC"/>
    <w:rsid w:val="00165E18"/>
    <w:rsid w:val="00183315"/>
    <w:rsid w:val="001D2ACA"/>
    <w:rsid w:val="001E6B6C"/>
    <w:rsid w:val="001F3925"/>
    <w:rsid w:val="001F3BE8"/>
    <w:rsid w:val="0023145C"/>
    <w:rsid w:val="00251569"/>
    <w:rsid w:val="00252701"/>
    <w:rsid w:val="002746F5"/>
    <w:rsid w:val="002A0354"/>
    <w:rsid w:val="002B0B4E"/>
    <w:rsid w:val="002E65EE"/>
    <w:rsid w:val="002F523D"/>
    <w:rsid w:val="003053FC"/>
    <w:rsid w:val="003055D5"/>
    <w:rsid w:val="00324EBD"/>
    <w:rsid w:val="00334221"/>
    <w:rsid w:val="0037313E"/>
    <w:rsid w:val="003A54D7"/>
    <w:rsid w:val="003B3E90"/>
    <w:rsid w:val="003B4A63"/>
    <w:rsid w:val="003F1976"/>
    <w:rsid w:val="00412A0D"/>
    <w:rsid w:val="004408E8"/>
    <w:rsid w:val="00450688"/>
    <w:rsid w:val="004979D2"/>
    <w:rsid w:val="004A08D9"/>
    <w:rsid w:val="004A5333"/>
    <w:rsid w:val="004C0684"/>
    <w:rsid w:val="004C6D8B"/>
    <w:rsid w:val="00535ABE"/>
    <w:rsid w:val="00540689"/>
    <w:rsid w:val="005662FF"/>
    <w:rsid w:val="0059119F"/>
    <w:rsid w:val="005A326E"/>
    <w:rsid w:val="005B12DD"/>
    <w:rsid w:val="005D5137"/>
    <w:rsid w:val="00637FA4"/>
    <w:rsid w:val="00655541"/>
    <w:rsid w:val="00674825"/>
    <w:rsid w:val="00686BB9"/>
    <w:rsid w:val="006A794A"/>
    <w:rsid w:val="006B4CDD"/>
    <w:rsid w:val="006E4836"/>
    <w:rsid w:val="0070647D"/>
    <w:rsid w:val="00715E5E"/>
    <w:rsid w:val="0073308A"/>
    <w:rsid w:val="00762EF3"/>
    <w:rsid w:val="007A2A96"/>
    <w:rsid w:val="007D25FD"/>
    <w:rsid w:val="00843477"/>
    <w:rsid w:val="008C7039"/>
    <w:rsid w:val="008D5A6C"/>
    <w:rsid w:val="00931C6D"/>
    <w:rsid w:val="00A537D7"/>
    <w:rsid w:val="00A66C2A"/>
    <w:rsid w:val="00A84F71"/>
    <w:rsid w:val="00A871AC"/>
    <w:rsid w:val="00A932FF"/>
    <w:rsid w:val="00AC1CED"/>
    <w:rsid w:val="00AC45E2"/>
    <w:rsid w:val="00AD3B24"/>
    <w:rsid w:val="00AD763C"/>
    <w:rsid w:val="00AF227E"/>
    <w:rsid w:val="00B128C3"/>
    <w:rsid w:val="00B62B8D"/>
    <w:rsid w:val="00B90526"/>
    <w:rsid w:val="00BB2009"/>
    <w:rsid w:val="00BD1377"/>
    <w:rsid w:val="00BE0403"/>
    <w:rsid w:val="00BE7C77"/>
    <w:rsid w:val="00C8595A"/>
    <w:rsid w:val="00C92A5E"/>
    <w:rsid w:val="00CD7C31"/>
    <w:rsid w:val="00CF2B7F"/>
    <w:rsid w:val="00D040A5"/>
    <w:rsid w:val="00D13EB9"/>
    <w:rsid w:val="00D16F35"/>
    <w:rsid w:val="00D56CF9"/>
    <w:rsid w:val="00D8470A"/>
    <w:rsid w:val="00D937E6"/>
    <w:rsid w:val="00DD129A"/>
    <w:rsid w:val="00E02BA9"/>
    <w:rsid w:val="00E55319"/>
    <w:rsid w:val="00EE1703"/>
    <w:rsid w:val="00F20A68"/>
    <w:rsid w:val="00F31A06"/>
    <w:rsid w:val="00F35EE0"/>
    <w:rsid w:val="00F57388"/>
    <w:rsid w:val="00F9169B"/>
    <w:rsid w:val="00F95E22"/>
    <w:rsid w:val="00FD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B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0B4E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Exact">
    <w:name w:val="Подпись к картинке + 12 pt Exact"/>
    <w:basedOn w:val="Exact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0">
    <w:name w:val="Подпись к картинке Exact"/>
    <w:basedOn w:val="Exact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Полужирный"/>
    <w:basedOn w:val="3"/>
    <w:rsid w:val="002B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4pt">
    <w:name w:val="Заголовок №2 + 14 pt"/>
    <w:basedOn w:val="2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sid w:val="002B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Заголовок №3 Exact"/>
    <w:basedOn w:val="a0"/>
    <w:rsid w:val="002B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32"/>
    <w:rsid w:val="002B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2B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"/>
    <w:rsid w:val="002B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single"/>
    </w:rPr>
  </w:style>
  <w:style w:type="character" w:customStyle="1" w:styleId="6Exact">
    <w:name w:val="Основной текст (6) Exact"/>
    <w:basedOn w:val="a0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1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sid w:val="002B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rsid w:val="002B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B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Не полужирный"/>
    <w:basedOn w:val="5"/>
    <w:rsid w:val="002B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0">
    <w:name w:val="Основной текст (6) Exact"/>
    <w:basedOn w:val="6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1">
    <w:name w:val="Основной текст (6) + Полужирный Exact"/>
    <w:basedOn w:val="6"/>
    <w:rsid w:val="002B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B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1"/>
    <w:rsid w:val="002B0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B0B4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Курсив"/>
    <w:basedOn w:val="21"/>
    <w:rsid w:val="002B0B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B0B4E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20">
    <w:name w:val="Заголовок №2 (2)_"/>
    <w:basedOn w:val="a0"/>
    <w:link w:val="221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8pt">
    <w:name w:val="Заголовок №2 (2) + 8 pt;Курсив"/>
    <w:basedOn w:val="220"/>
    <w:rsid w:val="002B0B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27pt">
    <w:name w:val="Основной текст (8) + 27 pt;Не курсив"/>
    <w:basedOn w:val="8"/>
    <w:rsid w:val="002B0B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sid w:val="002B0B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45pt">
    <w:name w:val="Основной текст (7) + 4;5 pt;Не полужирный;Курсив"/>
    <w:basedOn w:val="7"/>
    <w:rsid w:val="002B0B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2B0B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2B0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B0B4E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rsid w:val="002B0B4E"/>
    <w:pPr>
      <w:shd w:val="clear" w:color="auto" w:fill="FFFFFF"/>
      <w:spacing w:line="245" w:lineRule="exact"/>
      <w:ind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B0B4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2B0B4E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rsid w:val="002B0B4E"/>
    <w:pPr>
      <w:shd w:val="clear" w:color="auto" w:fill="FFFFFF"/>
      <w:spacing w:before="360" w:after="6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2B0B4E"/>
    <w:pPr>
      <w:shd w:val="clear" w:color="auto" w:fill="FFFFFF"/>
      <w:spacing w:before="600" w:after="420" w:line="0" w:lineRule="atLeast"/>
      <w:ind w:hanging="14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B0B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2B0B4E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rsid w:val="002B0B4E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B0B4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2B0B4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2B0B4E"/>
    <w:pPr>
      <w:shd w:val="clear" w:color="auto" w:fill="FFFFFF"/>
      <w:spacing w:before="60" w:after="60" w:line="0" w:lineRule="atLeast"/>
      <w:ind w:firstLine="6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21">
    <w:name w:val="Заголовок №2 (2)"/>
    <w:basedOn w:val="a"/>
    <w:link w:val="220"/>
    <w:rsid w:val="002B0B4E"/>
    <w:pPr>
      <w:shd w:val="clear" w:color="auto" w:fill="FFFFFF"/>
      <w:spacing w:before="60" w:line="322" w:lineRule="exact"/>
      <w:ind w:firstLine="640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C70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039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AC1CE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b">
    <w:name w:val="Table Grid"/>
    <w:basedOn w:val="a1"/>
    <w:uiPriority w:val="39"/>
    <w:rsid w:val="00E02B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8696-25E3-4109-98C9-AC7E895A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УМР</cp:lastModifiedBy>
  <cp:revision>7</cp:revision>
  <cp:lastPrinted>2021-02-08T08:51:00Z</cp:lastPrinted>
  <dcterms:created xsi:type="dcterms:W3CDTF">2021-02-06T08:39:00Z</dcterms:created>
  <dcterms:modified xsi:type="dcterms:W3CDTF">2021-02-20T05:25:00Z</dcterms:modified>
</cp:coreProperties>
</file>