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5974B6" w:rsidRPr="00321AC1" w:rsidRDefault="005974B6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5974B6" w:rsidRPr="00321AC1" w:rsidRDefault="005974B6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AC1">
        <w:rPr>
          <w:rFonts w:ascii="Times New Roman" w:hAnsi="Times New Roman" w:cs="Times New Roman"/>
          <w:b/>
          <w:sz w:val="40"/>
          <w:szCs w:val="40"/>
        </w:rPr>
        <w:t>Экология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540277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3C1D23" w:rsidRPr="00321AC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21AC1" w:rsidRPr="00321AC1" w:rsidRDefault="00321AC1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1AC1" w:rsidRPr="00321AC1" w:rsidRDefault="003C1D23" w:rsidP="00321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Рабочая программа учебной дисциплины Экология разработана на основе Примерной программы общеобразовательной учебной дисциплины Экология  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bookmarkStart w:id="0" w:name="_GoBack"/>
      <w:bookmarkEnd w:id="0"/>
    </w:p>
    <w:p w:rsidR="00321AC1" w:rsidRPr="00321AC1" w:rsidRDefault="00321AC1" w:rsidP="0032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1AC1">
        <w:rPr>
          <w:sz w:val="28"/>
          <w:szCs w:val="28"/>
        </w:rPr>
        <w:tab/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21AC1">
        <w:rPr>
          <w:rFonts w:ascii="Times New Roman" w:hAnsi="Times New Roman" w:cs="Times New Roman"/>
          <w:sz w:val="28"/>
          <w:szCs w:val="28"/>
        </w:rPr>
        <w:t xml:space="preserve"> ГАПОУ БТОТиС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321AC1">
        <w:rPr>
          <w:rFonts w:ascii="Times New Roman" w:hAnsi="Times New Roman" w:cs="Times New Roman"/>
          <w:bCs/>
          <w:sz w:val="28"/>
          <w:szCs w:val="28"/>
        </w:rPr>
        <w:t xml:space="preserve"> А.А.Левковская, преподаватель ГАПОУ БТОТиС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59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Рабочая программа  учебной дисциплины одобрена ЦК общеобразовательного блока </w:t>
      </w:r>
      <w:r w:rsidR="00540277">
        <w:rPr>
          <w:rFonts w:ascii="Times New Roman" w:hAnsi="Times New Roman" w:cs="Times New Roman"/>
          <w:sz w:val="28"/>
          <w:szCs w:val="28"/>
        </w:rPr>
        <w:t>протокол № 1 «31» августа 2020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 </w:t>
      </w:r>
      <w:r w:rsidRPr="00321AC1">
        <w:rPr>
          <w:rFonts w:ascii="Times New Roman" w:hAnsi="Times New Roman" w:cs="Times New Roman"/>
          <w:sz w:val="28"/>
          <w:szCs w:val="28"/>
        </w:rPr>
        <w:t>г.</w:t>
      </w:r>
    </w:p>
    <w:p w:rsidR="003C1D23" w:rsidRPr="00321AC1" w:rsidRDefault="003C1D23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21AC1">
        <w:rPr>
          <w:b/>
          <w:sz w:val="28"/>
          <w:szCs w:val="28"/>
        </w:rPr>
        <w:t>СОДЕРЖАНИЕ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3C1D23" w:rsidRPr="00321AC1" w:rsidTr="003C1D23">
        <w:tc>
          <w:tcPr>
            <w:tcW w:w="7668" w:type="dxa"/>
          </w:tcPr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ПАСПОРТ  ПРОГРАММЫ УЧЕБНОЙ ДИСЦИПЛИНЫ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D23" w:rsidRPr="00321AC1" w:rsidTr="003C1D23">
        <w:trPr>
          <w:trHeight w:val="670"/>
        </w:trPr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3C1D23" w:rsidRPr="00321AC1" w:rsidRDefault="003C1D2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321AC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21AC1">
        <w:rPr>
          <w:rFonts w:ascii="Times New Roman" w:hAnsi="Times New Roman" w:cs="Times New Roman"/>
          <w:b/>
          <w:caps/>
          <w:sz w:val="28"/>
        </w:rPr>
        <w:lastRenderedPageBreak/>
        <w:t>1. паспорт  ПРОГРАММЫ УЧЕБНОЙ ДИСЦИПЛИНЫ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321AC1">
        <w:rPr>
          <w:rFonts w:ascii="Times New Roman" w:hAnsi="Times New Roman" w:cs="Times New Roman"/>
          <w:b/>
          <w:sz w:val="28"/>
        </w:rPr>
        <w:t>Экология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2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ab/>
        <w:t>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в части реализации программы среднего  общего образования.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321AC1">
        <w:rPr>
          <w:rFonts w:ascii="Times New Roman" w:hAnsi="Times New Roman" w:cs="Times New Roman"/>
          <w:sz w:val="28"/>
          <w:szCs w:val="28"/>
        </w:rPr>
        <w:t>дисциплина</w:t>
      </w:r>
      <w:r w:rsidRPr="0032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C1">
        <w:rPr>
          <w:rFonts w:ascii="Times New Roman" w:hAnsi="Times New Roman" w:cs="Times New Roman"/>
          <w:sz w:val="28"/>
          <w:szCs w:val="28"/>
        </w:rPr>
        <w:t xml:space="preserve">входит в общеобразовательный 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21AC1">
        <w:rPr>
          <w:rFonts w:ascii="Times New Roman" w:hAnsi="Times New Roman" w:cs="Times New Roman"/>
          <w:sz w:val="28"/>
          <w:szCs w:val="28"/>
        </w:rPr>
        <w:t>цикл как базовая.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C1D23" w:rsidRPr="00321AC1" w:rsidRDefault="003C1D23" w:rsidP="003C1D23">
      <w:pPr>
        <w:autoSpaceDE w:val="0"/>
        <w:autoSpaceDN w:val="0"/>
        <w:adjustRightInd w:val="0"/>
        <w:spacing w:before="72" w:line="326" w:lineRule="exact"/>
        <w:ind w:firstLine="21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Освоение содержания учебной дисциплины «Экология» обеспечи</w:t>
      </w:r>
      <w:r w:rsidRPr="00321AC1">
        <w:rPr>
          <w:rFonts w:ascii="Times New Roman" w:hAnsi="Times New Roman" w:cs="Times New Roman"/>
          <w:b/>
          <w:sz w:val="28"/>
          <w:szCs w:val="28"/>
        </w:rPr>
        <w:softHyphen/>
        <w:t xml:space="preserve">вает достижение студентами следующих </w:t>
      </w: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результатов: </w:t>
      </w:r>
    </w:p>
    <w:p w:rsidR="003C1D23" w:rsidRPr="00321AC1" w:rsidRDefault="003C1D23" w:rsidP="003C1D23">
      <w:pPr>
        <w:autoSpaceDE w:val="0"/>
        <w:autoSpaceDN w:val="0"/>
        <w:adjustRightInd w:val="0"/>
        <w:spacing w:before="72" w:line="326" w:lineRule="exact"/>
        <w:ind w:firstLine="21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личностных: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326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экологии;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объективное осознание значимости компетенций в области экологии для человека и общества, умение;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умения проанализировать техногенные последствия для окружаю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щей среды, бытовой и производственной деятельности человека;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готовность самостоятельно добывать новые для себя сведения эколо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гической направленности, используя для этого доступные источники информации;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 в области экологии;</w:t>
      </w:r>
    </w:p>
    <w:p w:rsidR="003C1D23" w:rsidRPr="00321AC1" w:rsidRDefault="003C1D23" w:rsidP="003C1D23">
      <w:pPr>
        <w:autoSpaceDE w:val="0"/>
        <w:autoSpaceDN w:val="0"/>
        <w:adjustRightInd w:val="0"/>
        <w:spacing w:before="5" w:line="326" w:lineRule="exact"/>
        <w:ind w:left="32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метапредметных: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lastRenderedPageBreak/>
        <w:t>овладение умениями и навыками различных видов познавательной деятельности для изучения различных сторон окружающей среды;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их достижения на практике;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сведений экологической направленности и оценивать её достоверность для до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стижения поставленных целей и задач;</w:t>
      </w:r>
    </w:p>
    <w:p w:rsidR="003C1D23" w:rsidRPr="00321AC1" w:rsidRDefault="003C1D23" w:rsidP="003C1D23">
      <w:pPr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предметных:</w:t>
      </w:r>
    </w:p>
    <w:p w:rsidR="003C1D23" w:rsidRPr="00321AC1" w:rsidRDefault="003C1D23" w:rsidP="003C1D23">
      <w:pPr>
        <w:tabs>
          <w:tab w:val="left" w:pos="701"/>
        </w:tabs>
        <w:autoSpaceDE w:val="0"/>
        <w:autoSpaceDN w:val="0"/>
        <w:adjustRightInd w:val="0"/>
        <w:spacing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•</w:t>
      </w:r>
      <w:r w:rsidRPr="00321AC1">
        <w:rPr>
          <w:rFonts w:ascii="Times New Roman" w:hAnsi="Times New Roman" w:cs="Times New Roman"/>
          <w:sz w:val="28"/>
          <w:szCs w:val="28"/>
        </w:rPr>
        <w:tab/>
        <w:t>сформированность представлений об экологической культуре как условии достижения устойчивого (сбалансированного) развития об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щества и природы, об экологических связях в системе «человек-общество-природа»;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 и способности учиты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вать и оценивать экологические последствия в разных сферах дея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4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владение знаниями экологических императивов, гражданских прав и обязанностей в области энерго- и ресурсосбережения в интересах со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хранения окружающей среды, здоровья и безопасности жизни;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личностного отношения к экологическим ценно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стям, моральной ответственности за экологические последствия сво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их действий в окружающей среде;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способности к выполнению проектов экологиче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ски ориентированной социальной деятельности, связанных с эколо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гической безопасностью окружающей среды, здоровьем людей и по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вышением их экологической культуры.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</w:t>
      </w:r>
      <w:r w:rsidRPr="00321A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максимальной уч</w:t>
      </w:r>
      <w:r w:rsidR="00321AC1" w:rsidRPr="00321AC1">
        <w:rPr>
          <w:rFonts w:ascii="Times New Roman" w:hAnsi="Times New Roman" w:cs="Times New Roman"/>
          <w:sz w:val="28"/>
          <w:szCs w:val="28"/>
        </w:rPr>
        <w:t>ебной нагрузки обучающегося  54 часа</w:t>
      </w:r>
      <w:r w:rsidRPr="00321AC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обязательной аудиторной </w:t>
      </w:r>
      <w:r w:rsidR="00321AC1" w:rsidRPr="00321AC1">
        <w:rPr>
          <w:rFonts w:ascii="Times New Roman" w:hAnsi="Times New Roman" w:cs="Times New Roman"/>
          <w:sz w:val="28"/>
          <w:szCs w:val="28"/>
        </w:rPr>
        <w:t>учебной нагрузки обучающегося 36</w:t>
      </w:r>
      <w:r w:rsidRPr="00321AC1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самостоятельной работы обучающегос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я  18 </w:t>
      </w:r>
      <w:r w:rsidRPr="00321AC1">
        <w:rPr>
          <w:rFonts w:ascii="Times New Roman" w:hAnsi="Times New Roman" w:cs="Times New Roman"/>
          <w:sz w:val="28"/>
          <w:szCs w:val="28"/>
        </w:rPr>
        <w:t>часов.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C1D23" w:rsidRPr="00321AC1" w:rsidTr="003C1D2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3C1D23" w:rsidRPr="00321AC1" w:rsidTr="003C1D2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31345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45" w:rsidRPr="00321AC1" w:rsidRDefault="00B31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45" w:rsidRPr="00321AC1" w:rsidRDefault="00A2710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29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A2710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18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</w:rPr>
              <w:t xml:space="preserve">Промежуточная аттестация – </w:t>
            </w:r>
            <w:r w:rsidRPr="00321AC1">
              <w:rPr>
                <w:rFonts w:ascii="Times New Roman" w:hAnsi="Times New Roman" w:cs="Times New Roman"/>
                <w:b/>
                <w:iCs/>
              </w:rPr>
              <w:t>Дифференцированный зачёт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C1D23" w:rsidRPr="00321AC1" w:rsidRDefault="003C1D23" w:rsidP="003C1D23">
      <w:pPr>
        <w:rPr>
          <w:rFonts w:ascii="Times New Roman" w:hAnsi="Times New Roman" w:cs="Times New Roman"/>
        </w:rPr>
        <w:sectPr w:rsidR="003C1D23" w:rsidRPr="00321AC1">
          <w:pgSz w:w="11906" w:h="16838"/>
          <w:pgMar w:top="1134" w:right="850" w:bottom="1134" w:left="1701" w:header="708" w:footer="708" w:gutter="0"/>
          <w:cols w:space="720"/>
        </w:sect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321AC1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321AC1">
        <w:rPr>
          <w:sz w:val="28"/>
          <w:szCs w:val="28"/>
        </w:rPr>
        <w:t xml:space="preserve">   </w:t>
      </w:r>
      <w:r w:rsidRPr="00321AC1">
        <w:rPr>
          <w:b/>
          <w:sz w:val="28"/>
          <w:szCs w:val="28"/>
        </w:rPr>
        <w:t xml:space="preserve"> Экология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321AC1">
        <w:rPr>
          <w:rFonts w:ascii="Times New Roman" w:hAnsi="Times New Roman" w:cs="Times New Roman"/>
          <w:bCs/>
        </w:rPr>
        <w:t xml:space="preserve">      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42"/>
        <w:gridCol w:w="57"/>
        <w:gridCol w:w="10"/>
        <w:gridCol w:w="9"/>
        <w:gridCol w:w="20"/>
        <w:gridCol w:w="8926"/>
        <w:gridCol w:w="2016"/>
        <w:gridCol w:w="6"/>
        <w:gridCol w:w="1520"/>
      </w:tblGrid>
      <w:tr w:rsidR="003C1D23" w:rsidRPr="00321AC1" w:rsidTr="003C1D23">
        <w:trPr>
          <w:trHeight w:val="2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C1D23" w:rsidRPr="00321AC1" w:rsidTr="003C1D23">
        <w:trPr>
          <w:trHeight w:val="2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1D23" w:rsidRPr="00321AC1" w:rsidTr="003C1D23">
        <w:trPr>
          <w:trHeight w:val="194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</w:pPr>
            <w:r w:rsidRPr="00321AC1">
              <w:t>1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39"/>
                <w:i w:val="0"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 w:rsidP="003C1D23">
            <w:pPr>
              <w:pStyle w:val="Style14"/>
              <w:spacing w:line="240" w:lineRule="auto"/>
              <w:ind w:firstLine="0"/>
            </w:pPr>
            <w:r w:rsidRPr="00321AC1">
              <w:rPr>
                <w:rStyle w:val="FontStyle46"/>
                <w:sz w:val="24"/>
                <w:szCs w:val="24"/>
              </w:rPr>
              <w:t>Объект изучения экологии - взаимодействие живых систем.</w:t>
            </w: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7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Исто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>рия развития экологии. Методы, используемые в экологических</w:t>
            </w: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исследова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>ниях.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2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Роль экологии в формировании современной картины мира и в практической деятельности людей.         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Значение экологии при освоении про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фессий и специальностей среднего профессионального    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образования.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56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Экология как научная дисциплина</w:t>
            </w:r>
          </w:p>
          <w:p w:rsidR="005C4ADC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6ч.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 w:rsidP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Общая экология.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Среда обитания и факторы среды. Общие законо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мерности действия факторов среды на организм.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Популяция. Экосистема. Биосфера.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3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 xml:space="preserve">Социальная экология. 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Предмет изучения социальной экологии. Среда, окружающая человека, её специфика и состояние</w:t>
            </w:r>
            <w:r w:rsidR="005C4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DC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Демография и проблемы экологии.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Природные ресурсы, используемые человеком.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Понятие «загрязнение среды».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53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Прикладная экология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проблемы: региональные и глобальные. Причины возникновения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 экологических проблем. 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способы решения глобальных 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экологических проблем.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Описание антропогенных изменений в естественных природных ландшафтах своей местности.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№1 «</w:t>
            </w:r>
            <w:r w:rsidRPr="00321AC1">
              <w:rPr>
                <w:rStyle w:val="FontStyle41"/>
                <w:sz w:val="24"/>
                <w:szCs w:val="24"/>
              </w:rPr>
              <w:t>Экология как научная дисциплина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CE4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84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Среда обитания человека и экологическая безопасность</w:t>
            </w:r>
          </w:p>
          <w:p w:rsidR="005C4ADC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F1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44D3"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61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Среда обитания человека.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C" w:rsidRPr="00321AC1" w:rsidRDefault="003C1D23" w:rsidP="005C4ADC">
            <w:pPr>
              <w:spacing w:after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Окружающая человека среда и её ком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поненты. </w:t>
            </w:r>
            <w:r w:rsidR="005C4ADC" w:rsidRPr="00321AC1">
              <w:rPr>
                <w:rStyle w:val="FontStyle46"/>
                <w:sz w:val="24"/>
                <w:szCs w:val="24"/>
              </w:rPr>
              <w:t>Естественная и искусственная среды обитания человека. Соци</w:t>
            </w:r>
            <w:r w:rsidR="005C4ADC" w:rsidRPr="00321AC1">
              <w:rPr>
                <w:rStyle w:val="FontStyle46"/>
                <w:sz w:val="24"/>
                <w:szCs w:val="24"/>
              </w:rPr>
              <w:softHyphen/>
              <w:t>альная среда.</w:t>
            </w:r>
          </w:p>
          <w:p w:rsidR="005C4ADC" w:rsidRPr="00321AC1" w:rsidRDefault="005C4ADC" w:rsidP="005C4ADC">
            <w:pPr>
              <w:spacing w:after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Основные экологические требования к компонентам окружающей </w:t>
            </w:r>
          </w:p>
          <w:p w:rsidR="003C1D23" w:rsidRPr="00321AC1" w:rsidRDefault="005C4ADC" w:rsidP="005C4ADC">
            <w:pPr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человека среды. Контроль качества воздуха, воды, продуктов питания.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134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lastRenderedPageBreak/>
              <w:t xml:space="preserve">Городская среда 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446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Городская квартира и требования к её экологиче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безопасности.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Шум и вибрация в городских условиях. Влияние шума и вибрации на здоровье городского человека.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185D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6816" w:rsidRPr="00321AC1" w:rsidTr="00446816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6" w:rsidRPr="00321AC1" w:rsidRDefault="0044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вопросы строительства в городе.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требования к организации строительства в городе.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используемые в строительстве жилых домов и нежилых помещений и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их экологическая безопасность.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Контроль качества строительства.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18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18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16" w:rsidRPr="00321AC1" w:rsidTr="00446816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6" w:rsidRPr="00321AC1" w:rsidRDefault="0044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446816" w:rsidRPr="00321AC1" w:rsidRDefault="00446816" w:rsidP="0044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 w:rsidP="00446816">
            <w:pPr>
              <w:ind w:left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Дороги и дорожное строительство в городе.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 требо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вания к дорожному строительству в городе.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185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185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DC9" w:rsidRPr="00321AC1" w:rsidTr="00185DC9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9" w:rsidRPr="00321AC1" w:rsidRDefault="0018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</w:tcBorders>
            <w:hideMark/>
          </w:tcPr>
          <w:p w:rsidR="00185DC9" w:rsidRPr="00321AC1" w:rsidRDefault="00185DC9" w:rsidP="00185D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85DC9" w:rsidRPr="00321AC1" w:rsidRDefault="00185DC9" w:rsidP="00185DC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 w:rsidP="00185DC9">
            <w:pPr>
              <w:spacing w:after="0"/>
              <w:ind w:left="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Материалы, используемые при дорожном строительстве в городе.</w:t>
            </w:r>
          </w:p>
          <w:p w:rsidR="00185DC9" w:rsidRPr="00321AC1" w:rsidRDefault="00185DC9" w:rsidP="00185DC9">
            <w:pPr>
              <w:spacing w:after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Их экологическая безопасность</w:t>
            </w:r>
          </w:p>
          <w:p w:rsidR="00A27100" w:rsidRPr="00321AC1" w:rsidRDefault="00185DC9" w:rsidP="00A27100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качества строительства дорог.</w:t>
            </w:r>
            <w:r w:rsidR="00A27100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Экологические проблемы промышленных и бытовых отходов в горо</w:t>
            </w:r>
            <w:r w:rsidR="00A27100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де. </w:t>
            </w:r>
          </w:p>
          <w:p w:rsidR="00A27100" w:rsidRPr="00321AC1" w:rsidRDefault="00A27100" w:rsidP="00A27100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бытовые отходы и способы их утилизации. </w:t>
            </w:r>
          </w:p>
          <w:p w:rsidR="00185DC9" w:rsidRPr="00321AC1" w:rsidRDefault="00A27100" w:rsidP="00A271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спо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собы переработки промышленных и бытовых отходо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1</w:t>
            </w: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2</w:t>
            </w: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6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Сельская среда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8F" w:rsidRPr="00321AC1" w:rsidTr="00F1228F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8F" w:rsidRPr="00321AC1" w:rsidRDefault="00F122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Особенности среды обитания человека в условиях сельской местности.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Пути решения экологических проблем сельского хозяйства.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185DC9"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C4A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8F" w:rsidRPr="00321AC1" w:rsidTr="00F1228F">
        <w:trPr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8F" w:rsidRPr="00321AC1" w:rsidRDefault="00F122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 w:rsidP="00F1228F">
            <w:pPr>
              <w:spacing w:after="0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экологические проблемы.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Пути решения экологических проблем сельского хозяйства.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185DC9"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4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Описание жилища человека как искусственной экосистемы.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F1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№2 «</w:t>
            </w:r>
            <w:r w:rsidRPr="00321AC1">
              <w:rPr>
                <w:rStyle w:val="FontStyle41"/>
                <w:sz w:val="24"/>
                <w:szCs w:val="24"/>
              </w:rPr>
              <w:t>Среда обитания человека и экологическая безопасность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Концепция устойчивого развития</w:t>
            </w:r>
          </w:p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8ч.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Возникновение концепции устойчивого развития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iCs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Глобальные экологические проблемы и способы их решения.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Возникновение экологиче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ских понятий «устойчивость» и «устойчивое развитие».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Эволюция взглядов на устойчивое развитие.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Переход к модели «устойчивость и развитие».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07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Устойчивость и развитие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Способы решения экологических про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 в рамках концепции «Устойчивость и развитие».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D23" w:rsidRPr="00321AC1" w:rsidTr="003C1D2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Экономическая, со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циальная, культурная и экологическая способы устойчивости, их взаимо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действие и взаимовлияние. </w:t>
            </w:r>
            <w:r w:rsidR="00A27100"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след и индекс человеческого развития.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 на устойчивость и развитие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№3 «</w:t>
            </w:r>
            <w:r w:rsidRPr="00321AC1">
              <w:rPr>
                <w:rStyle w:val="FontStyle41"/>
                <w:sz w:val="24"/>
                <w:szCs w:val="24"/>
              </w:rPr>
              <w:t>Концепция устойчивого развития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Охрана природы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72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История охраны природы в Рос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 xml:space="preserve">сии.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Типы организаций, способствующих охране природы.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4D3" w:rsidRPr="00321AC1" w:rsidTr="00CE44D3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D3" w:rsidRPr="00321AC1" w:rsidRDefault="00CE4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E44D3" w:rsidRPr="00321AC1" w:rsidRDefault="00CE44D3" w:rsidP="00CE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 w:rsidP="00CE44D3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Заповедники, заказники, национальные парки, памятники природы. 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Особо охраняемые природные территории и их законодательный статус. </w:t>
            </w: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CE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Экологические кри</w:t>
            </w:r>
            <w:r w:rsidRPr="00321AC1">
              <w:rPr>
                <w:rStyle w:val="FontStyle46"/>
                <w:sz w:val="24"/>
                <w:szCs w:val="24"/>
              </w:rPr>
              <w:softHyphen/>
              <w:t>зисы и экологические ситуации. Экологические проблемы России.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76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Природные ресурсы и их охрана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100" w:rsidRPr="00321AC1" w:rsidTr="008C2E89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A27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ас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>пекты экологических проблем.</w:t>
            </w:r>
          </w:p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Социально-экономические аспекты эколо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гических проблем.</w:t>
            </w:r>
          </w:p>
          <w:p w:rsidR="00A27100" w:rsidRPr="00321AC1" w:rsidRDefault="00A27100" w:rsidP="00C9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Природные ресурсы и способы их охраны.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100" w:rsidRPr="00321AC1" w:rsidRDefault="00A27100" w:rsidP="008C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7100" w:rsidRPr="00321AC1" w:rsidTr="008C2E89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235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C9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8C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7100" w:rsidRPr="00321AC1" w:rsidTr="008C2E8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4D3" w:rsidRPr="00321AC1" w:rsidTr="00CE44D3">
        <w:trPr>
          <w:trHeight w:val="10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D3" w:rsidRPr="00321AC1" w:rsidRDefault="00CE4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4D3" w:rsidRPr="00321AC1" w:rsidRDefault="00A27100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водных ресурсов в России.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Охрана почвенных ресурсов в России. 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Охрана лесных ресурсов в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 естественных природных систем и агроэко-системы.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Дифференциальный зачёт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№4 «Охрана природы»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321AC1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Pr="00321AC1">
        <w:rPr>
          <w:rFonts w:ascii="Times New Roman" w:hAnsi="Times New Roman" w:cs="Times New Roman"/>
          <w:bCs/>
        </w:rPr>
        <w:tab/>
      </w:r>
      <w:r w:rsidRPr="00321AC1">
        <w:rPr>
          <w:rFonts w:ascii="Times New Roman" w:hAnsi="Times New Roman" w:cs="Times New Roman"/>
          <w:bCs/>
        </w:rPr>
        <w:tab/>
      </w:r>
    </w:p>
    <w:p w:rsidR="003C1D23" w:rsidRPr="00321AC1" w:rsidRDefault="003C1D23" w:rsidP="003C1D23">
      <w:pPr>
        <w:rPr>
          <w:rFonts w:ascii="Times New Roman" w:hAnsi="Times New Roman" w:cs="Times New Roman"/>
          <w:b/>
          <w:sz w:val="20"/>
          <w:szCs w:val="20"/>
        </w:rPr>
        <w:sectPr w:rsidR="003C1D23" w:rsidRPr="00321AC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  <w:r w:rsidRPr="00321AC1">
        <w:rPr>
          <w:b/>
          <w:caps/>
          <w:sz w:val="28"/>
          <w:szCs w:val="28"/>
        </w:rPr>
        <w:lastRenderedPageBreak/>
        <w:t>3.условия реализации программы дисциплины</w:t>
      </w:r>
    </w:p>
    <w:p w:rsidR="003C1D23" w:rsidRPr="00321AC1" w:rsidRDefault="003C1D23" w:rsidP="003C1D2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321AC1">
        <w:rPr>
          <w:rStyle w:val="FontStyle46"/>
          <w:b/>
        </w:rPr>
        <w:t>Учебно-методическое</w:t>
      </w:r>
      <w:r w:rsidRPr="00321AC1">
        <w:rPr>
          <w:rStyle w:val="FontStyle46"/>
        </w:rPr>
        <w:t xml:space="preserve"> и </w:t>
      </w:r>
      <w:r w:rsidRPr="00321AC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обеспечена наличием учебного кабинета экологии; 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 парты, рабочий стол преподавателя. 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6"/>
        </w:rPr>
      </w:pPr>
      <w:r w:rsidRPr="00321AC1">
        <w:rPr>
          <w:rStyle w:val="FontStyle46"/>
        </w:rPr>
        <w:t>Информационно-коммуникационные средства.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pStyle w:val="Style21"/>
        <w:widowControl/>
        <w:tabs>
          <w:tab w:val="left" w:pos="710"/>
        </w:tabs>
        <w:spacing w:before="67"/>
        <w:ind w:firstLine="0"/>
        <w:rPr>
          <w:rStyle w:val="FontStyle46"/>
        </w:rPr>
      </w:pPr>
      <w:r w:rsidRPr="00321AC1">
        <w:rPr>
          <w:rStyle w:val="FontStyle46"/>
        </w:rPr>
        <w:t>Наглядные пособия (комплекты учебных таблиц, плакатов, портретов выдающихся ученых, модели, муляжи объектов, составляющих эко</w:t>
      </w:r>
      <w:r w:rsidRPr="00321AC1">
        <w:rPr>
          <w:rStyle w:val="FontStyle46"/>
        </w:rPr>
        <w:softHyphen/>
        <w:t>логическую систему и др.).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710"/>
        </w:tabs>
        <w:autoSpaceDE w:val="0"/>
        <w:autoSpaceDN w:val="0"/>
        <w:adjustRightInd w:val="0"/>
        <w:spacing w:before="19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1AC1">
        <w:rPr>
          <w:rFonts w:ascii="Times New Roman" w:hAnsi="Times New Roman" w:cs="Times New Roman"/>
          <w:sz w:val="26"/>
          <w:szCs w:val="26"/>
        </w:rPr>
        <w:t>Комплект технической документации, в том числе паспорта на сред</w:t>
      </w:r>
      <w:r w:rsidRPr="00321AC1">
        <w:rPr>
          <w:rFonts w:ascii="Times New Roman" w:hAnsi="Times New Roman" w:cs="Times New Roman"/>
          <w:sz w:val="26"/>
          <w:szCs w:val="26"/>
        </w:rPr>
        <w:softHyphen/>
        <w:t>ства обучения, инструкции по их использованию и технике безопас</w:t>
      </w:r>
      <w:r w:rsidRPr="00321AC1">
        <w:rPr>
          <w:rFonts w:ascii="Times New Roman" w:hAnsi="Times New Roman" w:cs="Times New Roman"/>
          <w:sz w:val="26"/>
          <w:szCs w:val="26"/>
        </w:rPr>
        <w:softHyphen/>
        <w:t>ности.</w:t>
      </w:r>
    </w:p>
    <w:p w:rsidR="003C1D23" w:rsidRPr="00321AC1" w:rsidRDefault="003C1D23" w:rsidP="003C1D23">
      <w:pPr>
        <w:widowControl w:val="0"/>
        <w:tabs>
          <w:tab w:val="left" w:pos="710"/>
        </w:tabs>
        <w:autoSpaceDE w:val="0"/>
        <w:autoSpaceDN w:val="0"/>
        <w:adjustRightInd w:val="0"/>
        <w:spacing w:before="19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1AC1">
        <w:rPr>
          <w:rFonts w:ascii="Times New Roman" w:hAnsi="Times New Roman" w:cs="Times New Roman"/>
          <w:sz w:val="26"/>
          <w:szCs w:val="26"/>
        </w:rPr>
        <w:t>Библиотечный фонд.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21AC1">
        <w:rPr>
          <w:b/>
          <w:sz w:val="28"/>
          <w:szCs w:val="28"/>
        </w:rPr>
        <w:t>3.2. Информационное обеспечение обучения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321AC1" w:rsidRPr="00321AC1" w:rsidRDefault="00321AC1" w:rsidP="00321AC1">
      <w:pPr>
        <w:pStyle w:val="20"/>
        <w:shd w:val="clear" w:color="auto" w:fill="auto"/>
        <w:tabs>
          <w:tab w:val="left" w:pos="3518"/>
          <w:tab w:val="left" w:pos="4641"/>
          <w:tab w:val="left" w:pos="6042"/>
          <w:tab w:val="left" w:pos="7161"/>
        </w:tabs>
        <w:spacing w:after="0" w:line="331" w:lineRule="exact"/>
        <w:ind w:firstLine="0"/>
      </w:pPr>
      <w:r w:rsidRPr="00321AC1">
        <w:t>Константинов</w:t>
      </w:r>
      <w:r w:rsidRPr="00321AC1">
        <w:tab/>
        <w:t>В.М.,</w:t>
      </w:r>
      <w:r w:rsidRPr="00321AC1">
        <w:tab/>
        <w:t>Челидзе</w:t>
      </w:r>
      <w:r w:rsidRPr="00321AC1">
        <w:tab/>
        <w:t>Ю.Б.</w:t>
      </w:r>
      <w:r w:rsidRPr="00321AC1">
        <w:tab/>
        <w:t>Экологические основы природопользования:</w:t>
      </w:r>
      <w:r w:rsidRPr="00321AC1">
        <w:tab/>
        <w:t>учебник для студентов профессиональных</w:t>
      </w:r>
    </w:p>
    <w:p w:rsidR="00321AC1" w:rsidRPr="00321AC1" w:rsidRDefault="00321AC1" w:rsidP="00321AC1">
      <w:pPr>
        <w:pStyle w:val="20"/>
        <w:shd w:val="clear" w:color="auto" w:fill="auto"/>
        <w:spacing w:after="341" w:line="331" w:lineRule="exact"/>
        <w:ind w:firstLine="0"/>
        <w:jc w:val="left"/>
      </w:pPr>
      <w:r w:rsidRPr="00321AC1">
        <w:t>образовательных организаций, осваивающих профессии и специальности СПО. М., 2017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3C1D23" w:rsidRPr="00321AC1" w:rsidRDefault="003C1D23" w:rsidP="003C1D23">
      <w:pPr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353CD" w:rsidP="003C1D23">
      <w:pPr>
        <w:pStyle w:val="Style17"/>
        <w:widowControl/>
        <w:rPr>
          <w:rStyle w:val="FontStyle46"/>
          <w:lang w:eastAsia="en-US"/>
        </w:rPr>
      </w:pPr>
      <w:hyperlink r:id="rId7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ecologysite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 xml:space="preserve">- каталог экологических сайтов </w:t>
      </w:r>
      <w:hyperlink r:id="rId8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www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ecoculture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 xml:space="preserve">- сайт экологического просвещения </w:t>
      </w:r>
      <w:hyperlink r:id="rId9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www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ecocommunity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>- информационный сайт, освещающий проблемы экологии России</w:t>
      </w:r>
    </w:p>
    <w:p w:rsidR="00321AC1" w:rsidRPr="00321AC1" w:rsidRDefault="00321AC1" w:rsidP="00321AC1">
      <w:pPr>
        <w:pStyle w:val="20"/>
        <w:shd w:val="clear" w:color="auto" w:fill="auto"/>
        <w:spacing w:after="0"/>
        <w:ind w:firstLine="0"/>
      </w:pPr>
      <w:r w:rsidRPr="00321AC1">
        <w:t>Об образовании в Российской Федерации: федер. закон от</w:t>
      </w:r>
    </w:p>
    <w:p w:rsidR="00321AC1" w:rsidRPr="00321AC1" w:rsidRDefault="00321AC1" w:rsidP="00321AC1">
      <w:pPr>
        <w:pStyle w:val="20"/>
        <w:numPr>
          <w:ilvl w:val="0"/>
          <w:numId w:val="3"/>
        </w:numPr>
        <w:shd w:val="clear" w:color="auto" w:fill="auto"/>
        <w:tabs>
          <w:tab w:val="left" w:pos="1732"/>
        </w:tabs>
        <w:spacing w:after="0"/>
        <w:ind w:left="860" w:firstLine="0"/>
      </w:pPr>
      <w:r w:rsidRPr="00321AC1">
        <w:t>2012 № 273-ФЗ (в ред. Федеральных законов от 07.05.2013 № 99-ФЗ, от</w:t>
      </w:r>
    </w:p>
    <w:p w:rsidR="00321AC1" w:rsidRPr="00321AC1" w:rsidRDefault="00321AC1" w:rsidP="00321AC1">
      <w:pPr>
        <w:pStyle w:val="20"/>
        <w:numPr>
          <w:ilvl w:val="0"/>
          <w:numId w:val="4"/>
        </w:numPr>
        <w:shd w:val="clear" w:color="auto" w:fill="auto"/>
        <w:spacing w:after="0"/>
        <w:ind w:left="860" w:firstLine="0"/>
      </w:pPr>
      <w:r w:rsidRPr="00321AC1">
        <w:t xml:space="preserve"> № 120-ФЗ, от 02.07.2013 № 170-ФЗ, от 23.07.2013 № 203-ФЗ, от</w:t>
      </w:r>
    </w:p>
    <w:p w:rsidR="00321AC1" w:rsidRPr="00321AC1" w:rsidRDefault="00321AC1" w:rsidP="00321AC1">
      <w:pPr>
        <w:pStyle w:val="20"/>
        <w:numPr>
          <w:ilvl w:val="0"/>
          <w:numId w:val="5"/>
        </w:numPr>
        <w:shd w:val="clear" w:color="auto" w:fill="auto"/>
        <w:spacing w:after="0"/>
        <w:ind w:left="860" w:firstLine="0"/>
      </w:pPr>
      <w:r w:rsidRPr="00321AC1">
        <w:t xml:space="preserve"> № 317-ФЗ, от 03.02.2014 № 11-ФЗ, от 03.02.2014 № 15-ФЗ, от</w:t>
      </w:r>
    </w:p>
    <w:p w:rsidR="00321AC1" w:rsidRPr="00321AC1" w:rsidRDefault="00321AC1" w:rsidP="00321AC1">
      <w:pPr>
        <w:pStyle w:val="20"/>
        <w:numPr>
          <w:ilvl w:val="0"/>
          <w:numId w:val="6"/>
        </w:numPr>
        <w:shd w:val="clear" w:color="auto" w:fill="auto"/>
        <w:tabs>
          <w:tab w:val="left" w:pos="2303"/>
        </w:tabs>
        <w:spacing w:after="0"/>
        <w:ind w:left="860" w:firstLine="0"/>
        <w:jc w:val="left"/>
      </w:pPr>
      <w:r w:rsidRPr="00321AC1">
        <w:t>№ 84-ФЗ, от 27.05.2014 № 135-ФЗ, от 04.06.2014 № 148-ФЗ, с изм., внесенными Федеральным законом от 04.06.2014 № 145-ФЗ, в ред. от</w:t>
      </w:r>
    </w:p>
    <w:p w:rsidR="00321AC1" w:rsidRPr="00321AC1" w:rsidRDefault="00321AC1" w:rsidP="00321AC1">
      <w:pPr>
        <w:pStyle w:val="20"/>
        <w:numPr>
          <w:ilvl w:val="0"/>
          <w:numId w:val="7"/>
        </w:numPr>
        <w:shd w:val="clear" w:color="auto" w:fill="auto"/>
        <w:tabs>
          <w:tab w:val="left" w:pos="2262"/>
          <w:tab w:val="left" w:pos="2370"/>
        </w:tabs>
        <w:ind w:left="860" w:firstLine="0"/>
      </w:pPr>
      <w:r w:rsidRPr="00321AC1">
        <w:t>с изм. от 19.12.2016.)</w:t>
      </w:r>
    </w:p>
    <w:p w:rsidR="00321AC1" w:rsidRPr="00321AC1" w:rsidRDefault="00321AC1" w:rsidP="00321AC1">
      <w:pPr>
        <w:pStyle w:val="20"/>
        <w:shd w:val="clear" w:color="auto" w:fill="auto"/>
        <w:spacing w:after="769"/>
        <w:ind w:left="860" w:right="300" w:firstLine="720"/>
      </w:pPr>
      <w:r w:rsidRPr="00321AC1">
        <w:t xml:space="preserve">Приказ Министерства образования и науки РФ от 31 декабря 2015 г. </w:t>
      </w:r>
      <w:r w:rsidRPr="00321AC1">
        <w:rPr>
          <w:lang w:val="en-US" w:eastAsia="en-US" w:bidi="en-US"/>
        </w:rPr>
        <w:t>N</w:t>
      </w:r>
      <w:r w:rsidRPr="00321AC1">
        <w:rPr>
          <w:lang w:eastAsia="en-US" w:bidi="en-US"/>
        </w:rPr>
        <w:t xml:space="preserve"> </w:t>
      </w:r>
      <w:r w:rsidRPr="00321AC1"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321AC1">
        <w:rPr>
          <w:lang w:val="en-US" w:eastAsia="en-US" w:bidi="en-US"/>
        </w:rPr>
        <w:t>N</w:t>
      </w:r>
      <w:r w:rsidRPr="00321AC1">
        <w:rPr>
          <w:lang w:eastAsia="en-US" w:bidi="en-US"/>
        </w:rPr>
        <w:t>413"</w:t>
      </w:r>
    </w:p>
    <w:p w:rsidR="00321AC1" w:rsidRPr="00321AC1" w:rsidRDefault="00321AC1" w:rsidP="00321AC1">
      <w:pPr>
        <w:pStyle w:val="20"/>
        <w:shd w:val="clear" w:color="auto" w:fill="auto"/>
        <w:spacing w:after="0" w:line="336" w:lineRule="exact"/>
        <w:ind w:left="860" w:right="300" w:firstLine="720"/>
      </w:pPr>
      <w:r w:rsidRPr="00321AC1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3C1D23" w:rsidRPr="00321AC1" w:rsidRDefault="003C1D23" w:rsidP="003C1D23">
      <w:pPr>
        <w:rPr>
          <w:rFonts w:ascii="Times New Roman" w:hAnsi="Times New Roman" w:cs="Times New Roman"/>
          <w:sz w:val="24"/>
          <w:szCs w:val="24"/>
        </w:rPr>
      </w:pPr>
    </w:p>
    <w:p w:rsidR="003C1D23" w:rsidRPr="00321AC1" w:rsidRDefault="003C1D23" w:rsidP="003C1D23">
      <w:pPr>
        <w:rPr>
          <w:rFonts w:ascii="Times New Roman" w:hAnsi="Times New Roman" w:cs="Times New Roman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</w:p>
    <w:p w:rsidR="003C1D23" w:rsidRPr="00321AC1" w:rsidRDefault="003C1D23" w:rsidP="003C1D23">
      <w:pPr>
        <w:rPr>
          <w:rFonts w:ascii="Times New Roman" w:hAnsi="Times New Roman" w:cs="Times New Roman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  <w:r w:rsidRPr="00321AC1">
        <w:rPr>
          <w:b/>
          <w:caps/>
          <w:sz w:val="28"/>
          <w:szCs w:val="28"/>
        </w:rPr>
        <w:t xml:space="preserve">4. Характеристика основных видов учебной деятельности студентов Дисциплины Экология </w:t>
      </w: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321AC1">
        <w:rPr>
          <w:b/>
          <w:sz w:val="28"/>
          <w:szCs w:val="28"/>
        </w:rPr>
        <w:t>Контроль</w:t>
      </w:r>
      <w:r w:rsidRPr="00321AC1">
        <w:rPr>
          <w:sz w:val="28"/>
          <w:szCs w:val="28"/>
        </w:rPr>
        <w:t xml:space="preserve"> </w:t>
      </w:r>
      <w:r w:rsidRPr="00321AC1">
        <w:rPr>
          <w:b/>
          <w:sz w:val="28"/>
          <w:szCs w:val="28"/>
        </w:rPr>
        <w:t>и оценка</w:t>
      </w:r>
      <w:r w:rsidRPr="00321AC1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</w:t>
      </w:r>
      <w:r w:rsidRPr="00321AC1">
        <w:rPr>
          <w:sz w:val="28"/>
          <w:szCs w:val="28"/>
        </w:rPr>
        <w:lastRenderedPageBreak/>
        <w:t>работ, тестирования, а также выполнения обучающимися индивидуальных заданий, проектов, исследований</w:t>
      </w:r>
      <w:r w:rsidRPr="00321AC1">
        <w:rPr>
          <w:sz w:val="22"/>
          <w:szCs w:val="22"/>
        </w:rPr>
        <w:t>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373"/>
      </w:tblGrid>
      <w:tr w:rsidR="003C1D23" w:rsidRPr="00321AC1" w:rsidTr="003C1D23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Содержание обучения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обучающегося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</w:tr>
      <w:tr w:rsidR="003C1D23" w:rsidRPr="00321AC1" w:rsidTr="003C1D23">
        <w:trPr>
          <w:trHeight w:val="218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C1D23" w:rsidRPr="00321AC1" w:rsidTr="003C1D23">
        <w:trPr>
          <w:trHeight w:val="21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Экология как научная дисциплина</w:t>
            </w:r>
          </w:p>
        </w:tc>
      </w:tr>
      <w:tr w:rsidR="003C1D23" w:rsidRPr="00321AC1" w:rsidTr="003C1D23">
        <w:trPr>
          <w:trHeight w:val="11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</w:rPr>
              <w:t>■ Познакомиться с объектом изучения экологии. Определить роль экологии в формировании современной картины мира и в практической деятельности людей.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</w:rPr>
              <w:t>■ Показать значение экологии при освоении профессий и специальностей среднего профессионального образования.</w:t>
            </w:r>
          </w:p>
        </w:tc>
      </w:tr>
      <w:tr w:rsidR="003C1D23" w:rsidRPr="00321AC1" w:rsidTr="003C1D23">
        <w:trPr>
          <w:trHeight w:val="1174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t>Общая экология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выявлять общие закономерности действия факторов среды на организм. Получить представле</w:t>
            </w:r>
            <w:r w:rsidRPr="00321AC1">
              <w:rPr>
                <w:rStyle w:val="FontStyle46"/>
              </w:rPr>
              <w:softHyphen/>
              <w:t>ния о популяции, экосистеме, биосфере.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Социальная    эко</w:t>
            </w:r>
            <w:r w:rsidRPr="00321AC1">
              <w:rPr>
                <w:rStyle w:val="FontStyle41"/>
              </w:rPr>
              <w:softHyphen/>
              <w:t>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rPr>
                <w:rStyle w:val="FontStyle46"/>
              </w:rPr>
            </w:pPr>
            <w:r w:rsidRPr="00321AC1">
              <w:rPr>
                <w:rStyle w:val="FontStyle46"/>
              </w:rPr>
              <w:t>■ Познакомиться с предметом изучения социальной экологии. Уметь выделять основные черты среды, окружающей человека.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ind w:left="5" w:hanging="5"/>
              <w:rPr>
                <w:rStyle w:val="FontStyle41"/>
              </w:rPr>
            </w:pPr>
            <w:r w:rsidRPr="00321AC1">
              <w:rPr>
                <w:rStyle w:val="FontStyle41"/>
              </w:rPr>
              <w:t>Прикладная    эко</w:t>
            </w:r>
            <w:r w:rsidRPr="00321AC1">
              <w:rPr>
                <w:rStyle w:val="FontStyle41"/>
              </w:rPr>
              <w:softHyphen/>
              <w:t>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ind w:hanging="24"/>
              <w:rPr>
                <w:rStyle w:val="FontStyle46"/>
              </w:rPr>
            </w:pPr>
            <w:r w:rsidRPr="00321AC1">
              <w:rPr>
                <w:rStyle w:val="FontStyle46"/>
              </w:rPr>
              <w:t>■  Уметь выявлять региональные экологические про</w:t>
            </w:r>
            <w:r w:rsidRPr="00321AC1">
              <w:rPr>
                <w:rStyle w:val="FontStyle46"/>
              </w:rPr>
              <w:softHyphen/>
              <w:t>блемы и указывать причины их возникновения, а также возможные пути снижения последствий на окружающую среду.</w:t>
            </w:r>
          </w:p>
        </w:tc>
      </w:tr>
      <w:tr w:rsidR="003C1D23" w:rsidRPr="00321AC1" w:rsidTr="003C1D23">
        <w:trPr>
          <w:trHeight w:val="4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41"/>
              </w:rPr>
              <w:t>Среда обитания человека и экологическая безопасность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Среда     обитания человека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tabs>
                <w:tab w:val="left" w:pos="821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Овладеть знаниями об особенностях среды обитания человека и её основных компонентов. Уметь форми</w:t>
            </w:r>
            <w:r w:rsidRPr="00321AC1">
              <w:rPr>
                <w:rStyle w:val="FontStyle46"/>
              </w:rPr>
              <w:softHyphen/>
              <w:t>ровать собственную позицию по отношению к све</w:t>
            </w:r>
            <w:r w:rsidRPr="00321AC1">
              <w:rPr>
                <w:rStyle w:val="FontStyle46"/>
              </w:rPr>
              <w:softHyphen/>
              <w:t xml:space="preserve">дениям, касающимся понятия «комфорта» среды обитания </w:t>
            </w:r>
            <w:r w:rsidRPr="00321AC1">
              <w:rPr>
                <w:rStyle w:val="FontStyle46"/>
              </w:rPr>
              <w:lastRenderedPageBreak/>
              <w:t>человека, получаемых из разных источни</w:t>
            </w:r>
            <w:r w:rsidRPr="00321AC1">
              <w:rPr>
                <w:rStyle w:val="FontStyle46"/>
              </w:rPr>
              <w:softHyphen/>
              <w:t>ков, включая рекламу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21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основные экологические требования к компо</w:t>
            </w:r>
            <w:r w:rsidRPr="00321AC1">
              <w:rPr>
                <w:rStyle w:val="FontStyle46"/>
              </w:rPr>
              <w:softHyphen/>
              <w:t>нентам окружающей человека среды.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lastRenderedPageBreak/>
              <w:t>Городская среда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Познакомиться с характеристиками городской квар</w:t>
            </w:r>
            <w:r w:rsidRPr="00321AC1">
              <w:rPr>
                <w:rStyle w:val="FontStyle46"/>
              </w:rPr>
              <w:softHyphen/>
              <w:t>тиры как основного экотопа современного человека.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определять экологические параметры совре</w:t>
            </w:r>
            <w:r w:rsidRPr="00321AC1">
              <w:rPr>
                <w:rStyle w:val="FontStyle46"/>
              </w:rPr>
              <w:softHyphen/>
              <w:t>менного человеческого жилища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экологические требования к уровню шума, вибрации, организации строительства жилых и не</w:t>
            </w:r>
            <w:r w:rsidRPr="00321AC1">
              <w:rPr>
                <w:rStyle w:val="FontStyle46"/>
              </w:rPr>
              <w:softHyphen/>
              <w:t>жилых помещений, автомобильных дорог в условиях города.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t>Сельская среда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Знать основные экологические характеристики среды обитания человека в условиях сельской местности.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7"/>
              <w:widowControl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spacing w:line="317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различать экономическую, социальную, куль</w:t>
            </w:r>
            <w:r w:rsidRPr="00321AC1">
              <w:rPr>
                <w:rStyle w:val="FontStyle46"/>
              </w:rPr>
              <w:softHyphen/>
              <w:t>турную и экологическую устойчивость. Уметь вы</w:t>
            </w:r>
            <w:r w:rsidRPr="00321AC1">
              <w:rPr>
                <w:rStyle w:val="FontStyle46"/>
              </w:rPr>
              <w:softHyphen/>
              <w:t>числять индекс человеческого развития по отноше</w:t>
            </w:r>
            <w:r w:rsidRPr="00321AC1">
              <w:rPr>
                <w:rStyle w:val="FontStyle46"/>
              </w:rPr>
              <w:softHyphen/>
              <w:t>нию к окружающей среде.</w:t>
            </w:r>
          </w:p>
        </w:tc>
      </w:tr>
      <w:tr w:rsidR="003C1D23" w:rsidRPr="00321AC1" w:rsidTr="003C1D23">
        <w:trPr>
          <w:trHeight w:val="39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"/>
              <w:widowControl/>
              <w:jc w:val="center"/>
              <w:rPr>
                <w:rStyle w:val="FontStyle46"/>
                <w:b/>
                <w:bCs/>
                <w:smallCaps/>
              </w:rPr>
            </w:pPr>
            <w:r w:rsidRPr="00321AC1">
              <w:rPr>
                <w:rStyle w:val="FontStyle37"/>
              </w:rPr>
              <w:t>концепция устойчивого развития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17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t>Возникновение концепции   устой</w:t>
            </w:r>
            <w:r w:rsidRPr="00321AC1">
              <w:rPr>
                <w:rStyle w:val="FontStyle41"/>
              </w:rPr>
              <w:softHyphen/>
              <w:t>чивого развития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основные положения концепции устойчивого развития и причины её возникновения.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формировать собственную позицию по отно</w:t>
            </w:r>
            <w:r w:rsidRPr="00321AC1">
              <w:rPr>
                <w:rStyle w:val="FontStyle46"/>
              </w:rPr>
              <w:softHyphen/>
              <w:t>шению к сведениям, касающимся понятия «устойчи</w:t>
            </w:r>
            <w:r w:rsidRPr="00321AC1">
              <w:rPr>
                <w:rStyle w:val="FontStyle46"/>
              </w:rPr>
              <w:softHyphen/>
              <w:t>вое развитие»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26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lastRenderedPageBreak/>
              <w:t>Устойчивость и развитие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Знать основные способы решения экологических проблем в рамках концепции «Устойчивость и развитие»</w:t>
            </w:r>
          </w:p>
          <w:p w:rsidR="003C1D23" w:rsidRPr="00321AC1" w:rsidRDefault="003C1D23">
            <w:pPr>
              <w:pStyle w:val="Style27"/>
              <w:widowControl/>
              <w:ind w:left="715"/>
              <w:jc w:val="left"/>
              <w:rPr>
                <w:rStyle w:val="FontStyle46"/>
              </w:rPr>
            </w:pPr>
            <w:r w:rsidRPr="00321AC1">
              <w:rPr>
                <w:rStyle w:val="FontStyle46"/>
              </w:rPr>
              <w:t>■  Уметь различать экономическую, социальную, куль</w:t>
            </w:r>
            <w:r w:rsidRPr="00321AC1">
              <w:rPr>
                <w:rStyle w:val="FontStyle46"/>
              </w:rPr>
              <w:softHyphen/>
              <w:t>турную и экологическую устойчивость. Уметь вы</w:t>
            </w:r>
            <w:r w:rsidRPr="00321AC1">
              <w:rPr>
                <w:rStyle w:val="FontStyle46"/>
              </w:rPr>
              <w:softHyphen/>
              <w:t>числять индекс человеческого развития по отноше</w:t>
            </w:r>
            <w:r w:rsidRPr="00321AC1">
              <w:rPr>
                <w:rStyle w:val="FontStyle46"/>
              </w:rPr>
              <w:softHyphen/>
              <w:t>нию к окружающей среде.</w:t>
            </w:r>
          </w:p>
        </w:tc>
      </w:tr>
      <w:tr w:rsidR="003C1D23" w:rsidRPr="00321AC1" w:rsidTr="003C1D23">
        <w:trPr>
          <w:trHeight w:val="39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1AC1">
              <w:rPr>
                <w:rStyle w:val="FontStyle41"/>
              </w:rPr>
              <w:t>Охрана природы</w:t>
            </w:r>
          </w:p>
        </w:tc>
      </w:tr>
      <w:tr w:rsidR="003C1D23" w:rsidRPr="00321AC1" w:rsidTr="003C1D23">
        <w:trPr>
          <w:trHeight w:val="1101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Природоохранная деятельность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историю охраны природы в России и основные типы организаций, способствующих охране приро</w:t>
            </w:r>
            <w:r w:rsidRPr="00321AC1">
              <w:rPr>
                <w:rStyle w:val="FontStyle46"/>
              </w:rPr>
              <w:softHyphen/>
              <w:t>ды.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определять состояние экологической ситуации своей местности и предлагать возможные пути сни</w:t>
            </w:r>
            <w:r w:rsidRPr="00321AC1">
              <w:rPr>
                <w:rStyle w:val="FontStyle46"/>
              </w:rPr>
              <w:softHyphen/>
              <w:t>жения антропогенного воздействия на природу.</w:t>
            </w:r>
            <w:r w:rsidRPr="00321AC1">
              <w:t xml:space="preserve"> 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7"/>
                <w:tab w:val="left" w:pos="1612"/>
              </w:tabs>
              <w:ind w:left="715"/>
              <w:jc w:val="left"/>
              <w:rPr>
                <w:rStyle w:val="FontStyle46"/>
              </w:rPr>
            </w:pPr>
          </w:p>
        </w:tc>
      </w:tr>
      <w:tr w:rsidR="003C1D23" w:rsidRPr="00321AC1" w:rsidTr="003C1D23">
        <w:trPr>
          <w:trHeight w:val="1101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26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t>Природные ресур</w:t>
            </w:r>
            <w:r w:rsidRPr="00321AC1">
              <w:rPr>
                <w:rStyle w:val="FontStyle41"/>
              </w:rPr>
              <w:softHyphen/>
              <w:t>сы и их охрана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</w:t>
            </w: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FF0000"/>
        </w:rPr>
      </w:pPr>
    </w:p>
    <w:p w:rsidR="003C1D23" w:rsidRPr="00321AC1" w:rsidRDefault="003C1D23" w:rsidP="003C1D23">
      <w:pPr>
        <w:rPr>
          <w:rFonts w:ascii="Times New Roman" w:hAnsi="Times New Roman" w:cs="Times New Roman"/>
          <w:color w:val="FF0000"/>
        </w:rPr>
      </w:pPr>
    </w:p>
    <w:p w:rsidR="003C1D23" w:rsidRPr="00321AC1" w:rsidRDefault="003C1D23">
      <w:pPr>
        <w:rPr>
          <w:rFonts w:ascii="Times New Roman" w:hAnsi="Times New Roman" w:cs="Times New Roman"/>
        </w:rPr>
      </w:pPr>
    </w:p>
    <w:sectPr w:rsidR="003C1D23" w:rsidRPr="00321AC1" w:rsidSect="000F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CD" w:rsidRDefault="003353CD" w:rsidP="003C1D23">
      <w:pPr>
        <w:spacing w:after="0" w:line="240" w:lineRule="auto"/>
      </w:pPr>
      <w:r>
        <w:separator/>
      </w:r>
    </w:p>
  </w:endnote>
  <w:endnote w:type="continuationSeparator" w:id="0">
    <w:p w:rsidR="003353CD" w:rsidRDefault="003353CD" w:rsidP="003C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CD" w:rsidRDefault="003353CD" w:rsidP="003C1D23">
      <w:pPr>
        <w:spacing w:after="0" w:line="240" w:lineRule="auto"/>
      </w:pPr>
      <w:r>
        <w:separator/>
      </w:r>
    </w:p>
  </w:footnote>
  <w:footnote w:type="continuationSeparator" w:id="0">
    <w:p w:rsidR="003353CD" w:rsidRDefault="003353CD" w:rsidP="003C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EF6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45C93"/>
    <w:multiLevelType w:val="multilevel"/>
    <w:tmpl w:val="72D25628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75771"/>
    <w:multiLevelType w:val="multilevel"/>
    <w:tmpl w:val="93688A9A"/>
    <w:lvl w:ilvl="0">
      <w:start w:val="12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5313B2"/>
    <w:multiLevelType w:val="multilevel"/>
    <w:tmpl w:val="839C6CFA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582A"/>
    <w:multiLevelType w:val="multilevel"/>
    <w:tmpl w:val="FC96A194"/>
    <w:lvl w:ilvl="0">
      <w:start w:val="2016"/>
      <w:numFmt w:val="decimal"/>
      <w:lvlText w:val="03.0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420BC"/>
    <w:multiLevelType w:val="multilevel"/>
    <w:tmpl w:val="E57C6A76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3"/>
    <w:rsid w:val="00090B39"/>
    <w:rsid w:val="000F7C49"/>
    <w:rsid w:val="001209E2"/>
    <w:rsid w:val="00185DC9"/>
    <w:rsid w:val="00321AC1"/>
    <w:rsid w:val="003353CD"/>
    <w:rsid w:val="00393A4B"/>
    <w:rsid w:val="003C1D23"/>
    <w:rsid w:val="00446816"/>
    <w:rsid w:val="00540277"/>
    <w:rsid w:val="005974B6"/>
    <w:rsid w:val="005C4ADC"/>
    <w:rsid w:val="00700C45"/>
    <w:rsid w:val="0073148E"/>
    <w:rsid w:val="007D6C4D"/>
    <w:rsid w:val="008513E1"/>
    <w:rsid w:val="00A27100"/>
    <w:rsid w:val="00A901D4"/>
    <w:rsid w:val="00B31345"/>
    <w:rsid w:val="00BD4545"/>
    <w:rsid w:val="00C659B6"/>
    <w:rsid w:val="00CE44D3"/>
    <w:rsid w:val="00DA37A9"/>
    <w:rsid w:val="00DD34D2"/>
    <w:rsid w:val="00EF7167"/>
    <w:rsid w:val="00F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7E8"/>
  <w15:docId w15:val="{4E6B9353-F1A2-429B-A11F-4A8F88D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49"/>
  </w:style>
  <w:style w:type="paragraph" w:styleId="1">
    <w:name w:val="heading 1"/>
    <w:basedOn w:val="a"/>
    <w:next w:val="a"/>
    <w:link w:val="10"/>
    <w:qFormat/>
    <w:rsid w:val="003C1D2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D2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C1D2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C1D23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0" w:lineRule="exact"/>
      <w:ind w:firstLine="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C1D2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1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C1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3C1D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3">
    <w:name w:val="Font Style43"/>
    <w:uiPriority w:val="99"/>
    <w:rsid w:val="003C1D23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3C1D23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uiPriority w:val="99"/>
    <w:rsid w:val="003C1D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C1D23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2">
    <w:name w:val="Основной текст (2)_"/>
    <w:basedOn w:val="a0"/>
    <w:link w:val="20"/>
    <w:rsid w:val="00321A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AC1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ul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logy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commun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Metodist</cp:lastModifiedBy>
  <cp:revision>9</cp:revision>
  <cp:lastPrinted>2020-01-09T02:22:00Z</cp:lastPrinted>
  <dcterms:created xsi:type="dcterms:W3CDTF">2020-01-09T02:24:00Z</dcterms:created>
  <dcterms:modified xsi:type="dcterms:W3CDTF">2021-02-17T09:15:00Z</dcterms:modified>
</cp:coreProperties>
</file>