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14" w:rsidRPr="00413A14" w:rsidRDefault="00413A14" w:rsidP="00413A14">
      <w:pPr>
        <w:jc w:val="right"/>
        <w:rPr>
          <w:b/>
          <w:bCs/>
          <w:i/>
          <w:sz w:val="22"/>
          <w:szCs w:val="22"/>
        </w:rPr>
      </w:pPr>
      <w:r w:rsidRPr="00413A14">
        <w:rPr>
          <w:b/>
          <w:bCs/>
          <w:i/>
          <w:sz w:val="22"/>
          <w:szCs w:val="22"/>
        </w:rPr>
        <w:t>Приложение</w:t>
      </w:r>
    </w:p>
    <w:p w:rsidR="00413A14" w:rsidRPr="00413A14" w:rsidRDefault="00413A14" w:rsidP="00413A14">
      <w:pPr>
        <w:jc w:val="right"/>
        <w:rPr>
          <w:bCs/>
          <w:i/>
          <w:sz w:val="22"/>
          <w:szCs w:val="22"/>
        </w:rPr>
      </w:pPr>
      <w:r w:rsidRPr="00413A14">
        <w:rPr>
          <w:bCs/>
          <w:i/>
          <w:sz w:val="22"/>
          <w:szCs w:val="22"/>
        </w:rPr>
        <w:t>к ОП СПО по специальности</w:t>
      </w:r>
    </w:p>
    <w:p w:rsidR="00413A14" w:rsidRPr="00413A14" w:rsidRDefault="00413A14" w:rsidP="00413A14">
      <w:pPr>
        <w:widowControl w:val="0"/>
        <w:tabs>
          <w:tab w:val="left" w:pos="574"/>
        </w:tabs>
        <w:autoSpaceDE w:val="0"/>
        <w:autoSpaceDN w:val="0"/>
        <w:spacing w:before="80"/>
        <w:ind w:left="573"/>
        <w:jc w:val="right"/>
        <w:outlineLvl w:val="1"/>
        <w:rPr>
          <w:b/>
          <w:sz w:val="28"/>
          <w:szCs w:val="28"/>
          <w:lang w:eastAsia="en-US"/>
        </w:rPr>
      </w:pPr>
      <w:r w:rsidRPr="00413A14">
        <w:rPr>
          <w:bCs/>
          <w:i/>
          <w:szCs w:val="20"/>
          <w:lang w:eastAsia="en-US"/>
        </w:rPr>
        <w:t>43.02.10 Туризм</w:t>
      </w: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81055D" w:rsidRPr="00A8785E"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rPr>
      </w:pPr>
      <w:r w:rsidRPr="00A8785E">
        <w:rPr>
          <w:b/>
          <w:i/>
          <w:sz w:val="28"/>
          <w:szCs w:val="28"/>
        </w:rPr>
        <w:t>Рабочая п</w:t>
      </w:r>
      <w:r w:rsidRPr="00A8785E">
        <w:rPr>
          <w:b/>
          <w:i/>
          <w:sz w:val="28"/>
        </w:rPr>
        <w:t xml:space="preserve">рограмма </w:t>
      </w:r>
      <w:r>
        <w:rPr>
          <w:b/>
          <w:i/>
          <w:sz w:val="28"/>
        </w:rPr>
        <w:t>учебной дисциплины</w:t>
      </w: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rsidR="0081055D" w:rsidRPr="00225E2B" w:rsidRDefault="009271F5" w:rsidP="0081055D">
      <w:pPr>
        <w:pStyle w:val="ConsPlusNonformat"/>
        <w:widowControl/>
        <w:jc w:val="center"/>
        <w:rPr>
          <w:rFonts w:ascii="Times New Roman" w:hAnsi="Times New Roman" w:cs="Times New Roman"/>
          <w:b/>
          <w:sz w:val="40"/>
          <w:szCs w:val="40"/>
        </w:rPr>
      </w:pPr>
      <w:r>
        <w:rPr>
          <w:rFonts w:ascii="Times New Roman" w:hAnsi="Times New Roman" w:cs="Times New Roman"/>
          <w:b/>
          <w:sz w:val="40"/>
          <w:szCs w:val="40"/>
        </w:rPr>
        <w:t xml:space="preserve">ЕН.02 </w:t>
      </w:r>
      <w:r w:rsidR="0081055D">
        <w:rPr>
          <w:rFonts w:ascii="Times New Roman" w:hAnsi="Times New Roman" w:cs="Times New Roman"/>
          <w:b/>
          <w:sz w:val="40"/>
          <w:szCs w:val="40"/>
        </w:rPr>
        <w:t>География туризма</w:t>
      </w: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color w:val="FF6600"/>
          <w:sz w:val="20"/>
          <w:szCs w:val="20"/>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48"/>
          <w:szCs w:val="4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1055D" w:rsidRDefault="0081055D" w:rsidP="0081055D">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2022 г.</w:t>
      </w:r>
    </w:p>
    <w:p w:rsidR="0081055D" w:rsidRDefault="0081055D" w:rsidP="0081055D">
      <w:pPr>
        <w:spacing w:line="360" w:lineRule="auto"/>
        <w:rPr>
          <w:bCs/>
          <w:sz w:val="28"/>
          <w:szCs w:val="28"/>
        </w:rPr>
        <w:sectPr w:rsidR="0081055D" w:rsidSect="009C7BFF">
          <w:footerReference w:type="default" r:id="rId7"/>
          <w:footerReference w:type="first" r:id="rId8"/>
          <w:pgSz w:w="11906" w:h="16838"/>
          <w:pgMar w:top="1134" w:right="850" w:bottom="1134" w:left="1701" w:header="708" w:footer="708" w:gutter="0"/>
          <w:pgNumType w:start="1"/>
          <w:cols w:space="720"/>
          <w:titlePg/>
          <w:docGrid w:linePitch="326"/>
        </w:sectPr>
      </w:pPr>
    </w:p>
    <w:p w:rsidR="0081055D" w:rsidRPr="009627D9" w:rsidRDefault="0081055D" w:rsidP="0081055D">
      <w:pPr>
        <w:pStyle w:val="ConsPlusNonformat"/>
        <w:widowControl/>
        <w:jc w:val="both"/>
        <w:rPr>
          <w:rFonts w:ascii="Times New Roman" w:hAnsi="Times New Roman" w:cs="Times New Roman"/>
          <w:b/>
          <w:sz w:val="28"/>
          <w:szCs w:val="28"/>
        </w:rPr>
      </w:pPr>
      <w:r w:rsidRPr="00710D81">
        <w:lastRenderedPageBreak/>
        <w:tab/>
      </w:r>
      <w:r w:rsidRPr="0081055D">
        <w:rPr>
          <w:rFonts w:ascii="Times New Roman" w:hAnsi="Times New Roman"/>
          <w:sz w:val="28"/>
          <w:szCs w:val="28"/>
        </w:rPr>
        <w:t xml:space="preserve">Рабочая программа учебной дисциплины </w:t>
      </w:r>
      <w:r w:rsidRPr="0081055D">
        <w:rPr>
          <w:rFonts w:ascii="Times New Roman" w:hAnsi="Times New Roman"/>
          <w:b/>
          <w:bCs/>
          <w:i/>
          <w:iCs/>
          <w:sz w:val="28"/>
          <w:szCs w:val="28"/>
        </w:rPr>
        <w:t>География туризма</w:t>
      </w:r>
      <w:r w:rsidRPr="0081055D">
        <w:rPr>
          <w:rFonts w:ascii="Times New Roman" w:hAnsi="Times New Roman"/>
          <w:sz w:val="28"/>
          <w:szCs w:val="28"/>
        </w:rPr>
        <w:t xml:space="preserve"> разработана на основе Федерального государственного образовательного стандарта (ФГОС) </w:t>
      </w:r>
      <w:r w:rsidRPr="009271F5">
        <w:rPr>
          <w:rFonts w:ascii="Times New Roman" w:hAnsi="Times New Roman"/>
          <w:sz w:val="28"/>
          <w:szCs w:val="28"/>
        </w:rPr>
        <w:t xml:space="preserve">(утвержденный приказом Министерства образования и науки РФ от 11 августа 2014 г. № 975)  </w:t>
      </w:r>
      <w:r w:rsidRPr="0081055D">
        <w:rPr>
          <w:rFonts w:ascii="Times New Roman" w:hAnsi="Times New Roman"/>
          <w:sz w:val="28"/>
          <w:szCs w:val="28"/>
        </w:rPr>
        <w:t xml:space="preserve">по специальности </w:t>
      </w:r>
      <w:r w:rsidR="000E7C39">
        <w:rPr>
          <w:rFonts w:ascii="Times New Roman" w:hAnsi="Times New Roman"/>
          <w:sz w:val="28"/>
          <w:szCs w:val="28"/>
        </w:rPr>
        <w:t xml:space="preserve">СПО </w:t>
      </w:r>
      <w:r w:rsidRPr="0081055D">
        <w:rPr>
          <w:rFonts w:ascii="Times New Roman" w:hAnsi="Times New Roman"/>
          <w:b/>
          <w:sz w:val="28"/>
          <w:szCs w:val="28"/>
        </w:rPr>
        <w:t>43.02.10 Туризм</w:t>
      </w:r>
      <w:r w:rsidR="000E7C39">
        <w:rPr>
          <w:rFonts w:ascii="Times New Roman" w:hAnsi="Times New Roman"/>
          <w:b/>
          <w:sz w:val="28"/>
          <w:szCs w:val="28"/>
        </w:rPr>
        <w:t>.</w:t>
      </w:r>
    </w:p>
    <w:p w:rsidR="0081055D" w:rsidRDefault="0081055D" w:rsidP="0081055D">
      <w:pPr>
        <w:widowControl w:val="0"/>
        <w:tabs>
          <w:tab w:val="left" w:pos="0"/>
        </w:tabs>
        <w:suppressAutoHyphens/>
        <w:rPr>
          <w:sz w:val="28"/>
          <w:szCs w:val="28"/>
          <w:vertAlign w:val="superscript"/>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r>
        <w:rPr>
          <w:b/>
          <w:sz w:val="28"/>
          <w:szCs w:val="28"/>
        </w:rPr>
        <w:t xml:space="preserve">Организация - разработчик: </w:t>
      </w:r>
      <w:r>
        <w:rPr>
          <w:i/>
          <w:sz w:val="28"/>
          <w:szCs w:val="28"/>
        </w:rPr>
        <w:t>ГАПОУ БТОТиС</w:t>
      </w: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Pr>
          <w:b/>
          <w:sz w:val="28"/>
          <w:szCs w:val="28"/>
        </w:rPr>
        <w:t xml:space="preserve">Разработчик:  </w:t>
      </w:r>
      <w:r>
        <w:rPr>
          <w:i/>
          <w:sz w:val="28"/>
          <w:szCs w:val="28"/>
        </w:rPr>
        <w:t>Н.Н. Каулер, преподаватель ГАПОУ БТОТиС</w:t>
      </w: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rPr>
      </w:pPr>
    </w:p>
    <w:p w:rsidR="0081055D" w:rsidRDefault="0081055D" w:rsidP="0081055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bCs/>
          <w:sz w:val="28"/>
          <w:szCs w:val="28"/>
        </w:rPr>
      </w:pPr>
      <w:r>
        <w:rPr>
          <w:rFonts w:ascii="Calibri" w:hAnsi="Calibri"/>
          <w:bCs/>
          <w:sz w:val="28"/>
          <w:szCs w:val="28"/>
        </w:rPr>
        <w:tab/>
      </w:r>
    </w:p>
    <w:p w:rsidR="0081055D" w:rsidRDefault="0081055D" w:rsidP="0081055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bCs/>
          <w:sz w:val="28"/>
          <w:szCs w:val="28"/>
        </w:rPr>
      </w:pPr>
    </w:p>
    <w:p w:rsidR="0081055D" w:rsidRDefault="0081055D" w:rsidP="0081055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bCs/>
          <w:sz w:val="28"/>
          <w:szCs w:val="28"/>
        </w:rPr>
      </w:pPr>
    </w:p>
    <w:p w:rsidR="0081055D" w:rsidRDefault="0081055D" w:rsidP="0081055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bCs/>
          <w:sz w:val="28"/>
          <w:szCs w:val="28"/>
        </w:rPr>
      </w:pPr>
    </w:p>
    <w:p w:rsidR="0081055D" w:rsidRDefault="0081055D" w:rsidP="0081055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bCs/>
          <w:sz w:val="28"/>
          <w:szCs w:val="28"/>
        </w:rPr>
      </w:pPr>
    </w:p>
    <w:p w:rsidR="0081055D" w:rsidRDefault="0081055D" w:rsidP="0081055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bCs/>
          <w:sz w:val="28"/>
          <w:szCs w:val="28"/>
        </w:rPr>
      </w:pPr>
    </w:p>
    <w:p w:rsidR="0081055D" w:rsidRDefault="0081055D" w:rsidP="0081055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bCs/>
          <w:sz w:val="28"/>
          <w:szCs w:val="28"/>
        </w:r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rPr>
      </w:pPr>
      <w:r>
        <w:rPr>
          <w:bCs/>
          <w:sz w:val="28"/>
          <w:szCs w:val="28"/>
        </w:rPr>
        <w:tab/>
      </w:r>
      <w:r w:rsidR="009271F5" w:rsidRPr="009271F5">
        <w:rPr>
          <w:bCs/>
          <w:sz w:val="28"/>
          <w:szCs w:val="28"/>
        </w:rPr>
        <w:t>Рабочая программа одобрена ЦК профессионального блока ГАПОУ  БТОТиС протокол № 8 от «23» марта 2022 г.</w:t>
      </w:r>
    </w:p>
    <w:p w:rsidR="0081055D" w:rsidRDefault="0081055D" w:rsidP="0081055D">
      <w:pPr>
        <w:widowControl w:val="0"/>
        <w:ind w:firstLine="567"/>
        <w:jc w:val="both"/>
        <w:rPr>
          <w:bCs/>
        </w:rPr>
      </w:pPr>
    </w:p>
    <w:p w:rsidR="0081055D" w:rsidRDefault="0081055D" w:rsidP="0081055D">
      <w:pPr>
        <w:widowControl w:val="0"/>
        <w:ind w:firstLine="567"/>
        <w:jc w:val="both"/>
        <w:rPr>
          <w:bCs/>
        </w:rPr>
      </w:pPr>
    </w:p>
    <w:p w:rsidR="0081055D" w:rsidRDefault="0081055D" w:rsidP="0081055D">
      <w:pPr>
        <w:pStyle w:val="a7"/>
      </w:pPr>
    </w:p>
    <w:p w:rsidR="0081055D" w:rsidRPr="00710D81" w:rsidRDefault="0081055D" w:rsidP="0081055D">
      <w:pPr>
        <w:pStyle w:val="a7"/>
      </w:pPr>
    </w:p>
    <w:p w:rsidR="0081055D" w:rsidRDefault="0081055D" w:rsidP="0081055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0E7C39" w:rsidRDefault="000E7C39" w:rsidP="0081055D">
      <w:pPr>
        <w:pStyle w:val="ConsPlusNonformat"/>
        <w:widowControl/>
        <w:jc w:val="both"/>
        <w:rPr>
          <w:rFonts w:ascii="Times New Roman" w:hAnsi="Times New Roman" w:cs="Times New Roman"/>
          <w:sz w:val="28"/>
          <w:szCs w:val="28"/>
        </w:rPr>
      </w:pPr>
    </w:p>
    <w:p w:rsidR="000E7C39" w:rsidRDefault="000E7C39"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81055D" w:rsidRDefault="0081055D" w:rsidP="0081055D">
      <w:pPr>
        <w:pStyle w:val="ConsPlusNonformat"/>
        <w:widowControl/>
        <w:jc w:val="both"/>
        <w:rPr>
          <w:rFonts w:ascii="Times New Roman" w:hAnsi="Times New Roman" w:cs="Times New Roman"/>
          <w:sz w:val="28"/>
          <w:szCs w:val="28"/>
        </w:rPr>
      </w:pPr>
    </w:p>
    <w:p w:rsidR="009271F5" w:rsidRPr="009271F5" w:rsidRDefault="009271F5" w:rsidP="009271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259" w:lineRule="auto"/>
        <w:jc w:val="center"/>
        <w:rPr>
          <w:b/>
        </w:rPr>
      </w:pPr>
      <w:r w:rsidRPr="009271F5">
        <w:rPr>
          <w:b/>
        </w:rPr>
        <w:t>СОДЕРЖАНИЕ</w:t>
      </w:r>
    </w:p>
    <w:p w:rsidR="009271F5" w:rsidRPr="009271F5" w:rsidRDefault="009271F5" w:rsidP="0092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pPr>
    </w:p>
    <w:tbl>
      <w:tblPr>
        <w:tblW w:w="0" w:type="auto"/>
        <w:jc w:val="center"/>
        <w:tblLook w:val="01E0"/>
      </w:tblPr>
      <w:tblGrid>
        <w:gridCol w:w="8249"/>
        <w:gridCol w:w="1321"/>
      </w:tblGrid>
      <w:tr w:rsidR="009271F5" w:rsidRPr="009271F5" w:rsidTr="00B620E9">
        <w:trPr>
          <w:jc w:val="center"/>
        </w:trPr>
        <w:tc>
          <w:tcPr>
            <w:tcW w:w="8250" w:type="dxa"/>
          </w:tcPr>
          <w:p w:rsidR="009271F5" w:rsidRPr="009271F5" w:rsidRDefault="009271F5" w:rsidP="009271F5">
            <w:pPr>
              <w:keepNext/>
              <w:spacing w:before="240" w:after="60" w:line="259" w:lineRule="auto"/>
              <w:ind w:left="294" w:hanging="10"/>
              <w:jc w:val="both"/>
              <w:outlineLvl w:val="0"/>
              <w:rPr>
                <w:b/>
                <w:bCs/>
                <w:caps/>
                <w:kern w:val="32"/>
              </w:rPr>
            </w:pPr>
          </w:p>
        </w:tc>
        <w:tc>
          <w:tcPr>
            <w:tcW w:w="1321" w:type="dxa"/>
          </w:tcPr>
          <w:p w:rsidR="009271F5" w:rsidRPr="009271F5" w:rsidRDefault="009271F5" w:rsidP="009271F5">
            <w:pPr>
              <w:spacing w:after="160" w:line="259" w:lineRule="auto"/>
              <w:jc w:val="both"/>
              <w:rPr>
                <w:b/>
              </w:rPr>
            </w:pPr>
            <w:r w:rsidRPr="009271F5">
              <w:rPr>
                <w:b/>
              </w:rPr>
              <w:t xml:space="preserve">    стр.</w:t>
            </w:r>
          </w:p>
        </w:tc>
      </w:tr>
      <w:tr w:rsidR="009271F5" w:rsidRPr="009271F5" w:rsidTr="00B620E9">
        <w:trPr>
          <w:jc w:val="center"/>
        </w:trPr>
        <w:tc>
          <w:tcPr>
            <w:tcW w:w="8250" w:type="dxa"/>
          </w:tcPr>
          <w:p w:rsidR="009271F5" w:rsidRPr="009271F5" w:rsidRDefault="009271F5" w:rsidP="009271F5">
            <w:pPr>
              <w:keepNext/>
              <w:numPr>
                <w:ilvl w:val="0"/>
                <w:numId w:val="8"/>
              </w:numPr>
              <w:tabs>
                <w:tab w:val="num" w:pos="644"/>
              </w:tabs>
              <w:autoSpaceDE w:val="0"/>
              <w:autoSpaceDN w:val="0"/>
              <w:spacing w:after="3" w:line="247" w:lineRule="auto"/>
              <w:ind w:right="58"/>
              <w:jc w:val="both"/>
              <w:outlineLvl w:val="0"/>
              <w:rPr>
                <w:b/>
                <w:bCs/>
                <w:caps/>
                <w:kern w:val="32"/>
              </w:rPr>
            </w:pPr>
            <w:r w:rsidRPr="009271F5">
              <w:rPr>
                <w:b/>
                <w:bCs/>
                <w:caps/>
                <w:kern w:val="32"/>
              </w:rPr>
              <w:t>1. общая характеристика РАБОЧЕЙ ПРОГРАММЫ УЧЕБНОЙ ДИСЦИПЛИНЫ</w:t>
            </w:r>
          </w:p>
          <w:p w:rsidR="009271F5" w:rsidRPr="009271F5" w:rsidRDefault="009271F5" w:rsidP="009271F5">
            <w:pPr>
              <w:spacing w:after="160" w:line="259" w:lineRule="auto"/>
              <w:jc w:val="both"/>
              <w:rPr>
                <w:b/>
              </w:rPr>
            </w:pPr>
          </w:p>
        </w:tc>
        <w:tc>
          <w:tcPr>
            <w:tcW w:w="1321" w:type="dxa"/>
          </w:tcPr>
          <w:p w:rsidR="009271F5" w:rsidRPr="009271F5" w:rsidRDefault="009271F5" w:rsidP="009271F5">
            <w:pPr>
              <w:spacing w:after="160" w:line="259" w:lineRule="auto"/>
              <w:jc w:val="center"/>
              <w:rPr>
                <w:b/>
              </w:rPr>
            </w:pPr>
            <w:r w:rsidRPr="009271F5">
              <w:rPr>
                <w:b/>
              </w:rPr>
              <w:t>4</w:t>
            </w:r>
          </w:p>
        </w:tc>
      </w:tr>
      <w:tr w:rsidR="009271F5" w:rsidRPr="009271F5" w:rsidTr="00B620E9">
        <w:trPr>
          <w:jc w:val="center"/>
        </w:trPr>
        <w:tc>
          <w:tcPr>
            <w:tcW w:w="8250" w:type="dxa"/>
          </w:tcPr>
          <w:p w:rsidR="009271F5" w:rsidRPr="009271F5" w:rsidRDefault="009271F5" w:rsidP="009271F5">
            <w:pPr>
              <w:keepNext/>
              <w:numPr>
                <w:ilvl w:val="0"/>
                <w:numId w:val="8"/>
              </w:numPr>
              <w:tabs>
                <w:tab w:val="num" w:pos="644"/>
              </w:tabs>
              <w:autoSpaceDE w:val="0"/>
              <w:autoSpaceDN w:val="0"/>
              <w:spacing w:after="3" w:line="247" w:lineRule="auto"/>
              <w:ind w:right="58"/>
              <w:jc w:val="both"/>
              <w:outlineLvl w:val="0"/>
              <w:rPr>
                <w:b/>
                <w:bCs/>
                <w:caps/>
                <w:kern w:val="32"/>
              </w:rPr>
            </w:pPr>
            <w:r w:rsidRPr="009271F5">
              <w:rPr>
                <w:b/>
                <w:bCs/>
                <w:caps/>
                <w:kern w:val="32"/>
              </w:rPr>
              <w:t>2. СТРУКТУРА И СОДЕРЖАНИЕ УЧЕБНОЙ ДИСЦИПЛИНЫ</w:t>
            </w:r>
          </w:p>
          <w:p w:rsidR="009271F5" w:rsidRPr="009271F5" w:rsidRDefault="009271F5" w:rsidP="009271F5">
            <w:pPr>
              <w:keepNext/>
              <w:spacing w:before="240" w:after="60" w:line="259" w:lineRule="auto"/>
              <w:ind w:left="294" w:hanging="10"/>
              <w:outlineLvl w:val="0"/>
              <w:rPr>
                <w:b/>
                <w:bCs/>
                <w:caps/>
                <w:kern w:val="32"/>
              </w:rPr>
            </w:pPr>
          </w:p>
        </w:tc>
        <w:tc>
          <w:tcPr>
            <w:tcW w:w="1321" w:type="dxa"/>
          </w:tcPr>
          <w:p w:rsidR="009271F5" w:rsidRPr="009271F5" w:rsidRDefault="009271F5" w:rsidP="009271F5">
            <w:pPr>
              <w:spacing w:after="160" w:line="259" w:lineRule="auto"/>
              <w:jc w:val="center"/>
              <w:rPr>
                <w:b/>
              </w:rPr>
            </w:pPr>
            <w:r w:rsidRPr="009271F5">
              <w:rPr>
                <w:b/>
              </w:rPr>
              <w:t>5</w:t>
            </w:r>
          </w:p>
        </w:tc>
      </w:tr>
      <w:tr w:rsidR="009271F5" w:rsidRPr="009271F5" w:rsidTr="00B620E9">
        <w:trPr>
          <w:trHeight w:val="670"/>
          <w:jc w:val="center"/>
        </w:trPr>
        <w:tc>
          <w:tcPr>
            <w:tcW w:w="8250" w:type="dxa"/>
          </w:tcPr>
          <w:p w:rsidR="009271F5" w:rsidRPr="009271F5" w:rsidRDefault="009271F5" w:rsidP="009271F5">
            <w:pPr>
              <w:keepNext/>
              <w:numPr>
                <w:ilvl w:val="0"/>
                <w:numId w:val="8"/>
              </w:numPr>
              <w:tabs>
                <w:tab w:val="num" w:pos="644"/>
              </w:tabs>
              <w:autoSpaceDE w:val="0"/>
              <w:autoSpaceDN w:val="0"/>
              <w:spacing w:after="3" w:line="247" w:lineRule="auto"/>
              <w:ind w:right="58"/>
              <w:jc w:val="both"/>
              <w:outlineLvl w:val="0"/>
              <w:rPr>
                <w:b/>
                <w:bCs/>
                <w:caps/>
                <w:kern w:val="32"/>
              </w:rPr>
            </w:pPr>
            <w:r w:rsidRPr="009271F5">
              <w:rPr>
                <w:b/>
                <w:bCs/>
                <w:caps/>
                <w:kern w:val="32"/>
              </w:rPr>
              <w:t>3. условия РЕАЛИЗАЦИИ УЧЕБНОЙ дисциплины</w:t>
            </w:r>
          </w:p>
          <w:p w:rsidR="009271F5" w:rsidRPr="009271F5" w:rsidRDefault="009271F5" w:rsidP="009271F5">
            <w:pPr>
              <w:keepNext/>
              <w:spacing w:before="240" w:after="60" w:line="259" w:lineRule="auto"/>
              <w:ind w:left="294" w:hanging="10"/>
              <w:outlineLvl w:val="0"/>
              <w:rPr>
                <w:b/>
                <w:bCs/>
                <w:caps/>
                <w:kern w:val="32"/>
              </w:rPr>
            </w:pPr>
          </w:p>
        </w:tc>
        <w:tc>
          <w:tcPr>
            <w:tcW w:w="1321" w:type="dxa"/>
          </w:tcPr>
          <w:p w:rsidR="009271F5" w:rsidRPr="009271F5" w:rsidRDefault="009271F5" w:rsidP="009271F5">
            <w:pPr>
              <w:spacing w:after="160" w:line="259" w:lineRule="auto"/>
              <w:jc w:val="center"/>
              <w:rPr>
                <w:b/>
              </w:rPr>
            </w:pPr>
            <w:r w:rsidRPr="009271F5">
              <w:rPr>
                <w:b/>
              </w:rPr>
              <w:t>8</w:t>
            </w:r>
          </w:p>
        </w:tc>
      </w:tr>
      <w:tr w:rsidR="009271F5" w:rsidRPr="009271F5" w:rsidTr="00B620E9">
        <w:trPr>
          <w:jc w:val="center"/>
        </w:trPr>
        <w:tc>
          <w:tcPr>
            <w:tcW w:w="8250" w:type="dxa"/>
          </w:tcPr>
          <w:p w:rsidR="009271F5" w:rsidRPr="009271F5" w:rsidRDefault="009271F5" w:rsidP="009271F5">
            <w:pPr>
              <w:keepNext/>
              <w:numPr>
                <w:ilvl w:val="0"/>
                <w:numId w:val="8"/>
              </w:numPr>
              <w:tabs>
                <w:tab w:val="num" w:pos="644"/>
              </w:tabs>
              <w:autoSpaceDE w:val="0"/>
              <w:autoSpaceDN w:val="0"/>
              <w:spacing w:after="3" w:line="247" w:lineRule="auto"/>
              <w:ind w:right="58"/>
              <w:jc w:val="both"/>
              <w:outlineLvl w:val="0"/>
              <w:rPr>
                <w:b/>
                <w:bCs/>
                <w:caps/>
                <w:kern w:val="32"/>
              </w:rPr>
            </w:pPr>
            <w:r w:rsidRPr="009271F5">
              <w:rPr>
                <w:b/>
                <w:bCs/>
                <w:caps/>
                <w:kern w:val="32"/>
              </w:rPr>
              <w:t>4. Контроль и оценка результатов Освоения учебной дисциплины</w:t>
            </w:r>
          </w:p>
          <w:p w:rsidR="009271F5" w:rsidRPr="009271F5" w:rsidRDefault="009271F5" w:rsidP="009271F5">
            <w:pPr>
              <w:keepNext/>
              <w:spacing w:before="240" w:after="60" w:line="259" w:lineRule="auto"/>
              <w:ind w:left="284"/>
              <w:outlineLvl w:val="0"/>
              <w:rPr>
                <w:b/>
                <w:bCs/>
                <w:caps/>
                <w:kern w:val="32"/>
              </w:rPr>
            </w:pPr>
          </w:p>
          <w:p w:rsidR="009271F5" w:rsidRPr="009271F5" w:rsidRDefault="009271F5" w:rsidP="009271F5">
            <w:pPr>
              <w:keepNext/>
              <w:spacing w:before="240" w:after="60" w:line="259" w:lineRule="auto"/>
              <w:ind w:left="284"/>
              <w:outlineLvl w:val="0"/>
              <w:rPr>
                <w:b/>
                <w:bCs/>
                <w:caps/>
                <w:kern w:val="32"/>
              </w:rPr>
            </w:pPr>
          </w:p>
        </w:tc>
        <w:tc>
          <w:tcPr>
            <w:tcW w:w="1321" w:type="dxa"/>
          </w:tcPr>
          <w:p w:rsidR="009271F5" w:rsidRPr="009271F5" w:rsidRDefault="009271F5" w:rsidP="009271F5">
            <w:pPr>
              <w:spacing w:after="160" w:line="259" w:lineRule="auto"/>
              <w:jc w:val="center"/>
              <w:rPr>
                <w:b/>
              </w:rPr>
            </w:pPr>
            <w:r w:rsidRPr="009271F5">
              <w:rPr>
                <w:b/>
              </w:rPr>
              <w:t>9</w:t>
            </w:r>
          </w:p>
        </w:tc>
      </w:tr>
    </w:tbl>
    <w:p w:rsidR="0081055D" w:rsidRDefault="0081055D" w:rsidP="0081055D">
      <w:pPr>
        <w:rPr>
          <w:sz w:val="28"/>
          <w:szCs w:val="28"/>
        </w:rPr>
        <w:sectPr w:rsidR="0081055D">
          <w:pgSz w:w="11906" w:h="16838"/>
          <w:pgMar w:top="1134" w:right="851" w:bottom="1134" w:left="1701" w:header="709" w:footer="709" w:gutter="0"/>
          <w:cols w:space="720"/>
        </w:sectPr>
      </w:pP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 xml:space="preserve">1. ОБЩАЯ ХАРАКТЕРИСТИКА  рабочей ПРОГРАММЫ </w:t>
      </w:r>
    </w:p>
    <w:p w:rsidR="0081055D" w:rsidRDefault="0081055D" w:rsidP="00810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УЧЕБНОЙ ДИСЦИПЛИНЫ</w:t>
      </w:r>
    </w:p>
    <w:p w:rsidR="0081055D" w:rsidRDefault="0081055D" w:rsidP="0081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rsidR="0081055D" w:rsidRDefault="009271F5" w:rsidP="0081055D">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w:t>
      </w:r>
      <w:r w:rsidR="0081055D">
        <w:rPr>
          <w:rFonts w:ascii="Times New Roman" w:hAnsi="Times New Roman" w:cs="Times New Roman"/>
          <w:b/>
          <w:sz w:val="28"/>
          <w:szCs w:val="28"/>
        </w:rPr>
        <w:t>География туризма</w:t>
      </w:r>
      <w:r>
        <w:rPr>
          <w:rFonts w:ascii="Times New Roman" w:hAnsi="Times New Roman" w:cs="Times New Roman"/>
          <w:b/>
          <w:sz w:val="28"/>
          <w:szCs w:val="28"/>
        </w:rPr>
        <w:t>»</w:t>
      </w:r>
    </w:p>
    <w:p w:rsidR="007F5649" w:rsidRDefault="007F5649" w:rsidP="007F5649">
      <w:pPr>
        <w:pStyle w:val="ConsPlusNonformat"/>
        <w:widowControl/>
        <w:rPr>
          <w:rFonts w:ascii="Times New Roman" w:hAnsi="Times New Roman" w:cs="Times New Roman"/>
          <w:b/>
          <w:sz w:val="28"/>
          <w:szCs w:val="28"/>
        </w:rPr>
      </w:pPr>
    </w:p>
    <w:p w:rsidR="007F5649" w:rsidRPr="00E01267" w:rsidRDefault="007F5649" w:rsidP="007F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 w:val="28"/>
          <w:szCs w:val="28"/>
        </w:rPr>
      </w:pPr>
      <w:r w:rsidRPr="00E01267">
        <w:rPr>
          <w:b/>
          <w:sz w:val="28"/>
          <w:szCs w:val="28"/>
        </w:rPr>
        <w:t xml:space="preserve">1.1 Место дисциплины в структуре основной образовательной программы: </w:t>
      </w:r>
    </w:p>
    <w:p w:rsidR="007F5649" w:rsidRPr="009B1CFD" w:rsidRDefault="007F5649" w:rsidP="009B1CFD">
      <w:pPr>
        <w:pStyle w:val="ConsPlusNonformat"/>
        <w:widowControl/>
        <w:ind w:firstLine="708"/>
        <w:jc w:val="both"/>
        <w:rPr>
          <w:rFonts w:ascii="Times New Roman" w:hAnsi="Times New Roman" w:cs="Times New Roman"/>
          <w:b/>
          <w:sz w:val="28"/>
          <w:szCs w:val="28"/>
        </w:rPr>
      </w:pPr>
      <w:bookmarkStart w:id="0" w:name="_GoBack"/>
      <w:bookmarkEnd w:id="0"/>
      <w:r w:rsidRPr="009B1CFD">
        <w:rPr>
          <w:rFonts w:ascii="Times New Roman" w:hAnsi="Times New Roman" w:cs="Times New Roman"/>
          <w:sz w:val="28"/>
          <w:szCs w:val="28"/>
        </w:rPr>
        <w:t xml:space="preserve">Учебная дисциплина </w:t>
      </w:r>
      <w:r w:rsidRPr="009B1CFD">
        <w:rPr>
          <w:rFonts w:ascii="Times New Roman" w:hAnsi="Times New Roman" w:cs="Times New Roman"/>
          <w:b/>
          <w:bCs/>
          <w:i/>
          <w:iCs/>
          <w:sz w:val="28"/>
          <w:szCs w:val="28"/>
        </w:rPr>
        <w:t>География туризма</w:t>
      </w:r>
      <w:r w:rsidRPr="009B1CFD">
        <w:rPr>
          <w:rFonts w:ascii="Times New Roman" w:hAnsi="Times New Roman" w:cs="Times New Roman"/>
          <w:sz w:val="28"/>
          <w:szCs w:val="28"/>
        </w:rPr>
        <w:t xml:space="preserve"> является обязательной частью естественнонаучного цикла основной образовательной программы в соответствии с ФГОС </w:t>
      </w:r>
      <w:r w:rsidR="009B1CFD" w:rsidRPr="009B1CFD">
        <w:rPr>
          <w:rFonts w:ascii="Times New Roman" w:hAnsi="Times New Roman" w:cs="Times New Roman"/>
          <w:sz w:val="28"/>
          <w:szCs w:val="28"/>
        </w:rPr>
        <w:t xml:space="preserve">по специальности СПО </w:t>
      </w:r>
      <w:r w:rsidR="009B1CFD" w:rsidRPr="009B1CFD">
        <w:rPr>
          <w:rFonts w:ascii="Times New Roman" w:hAnsi="Times New Roman" w:cs="Times New Roman"/>
          <w:b/>
          <w:sz w:val="28"/>
          <w:szCs w:val="28"/>
        </w:rPr>
        <w:t>43.02.10 Туризм.</w:t>
      </w:r>
    </w:p>
    <w:p w:rsidR="00120C6E" w:rsidRPr="006E5EBD" w:rsidRDefault="007F5649" w:rsidP="009B1CFD">
      <w:pPr>
        <w:pStyle w:val="TableParagraph"/>
        <w:ind w:firstLine="708"/>
        <w:rPr>
          <w:sz w:val="28"/>
          <w:szCs w:val="28"/>
        </w:rPr>
      </w:pPr>
      <w:r w:rsidRPr="00E01267">
        <w:rPr>
          <w:sz w:val="28"/>
          <w:szCs w:val="28"/>
        </w:rPr>
        <w:t>Особое значение дисциплина имеет при формировании и развитии ОК 01-09</w:t>
      </w:r>
      <w:r w:rsidR="00120C6E">
        <w:rPr>
          <w:sz w:val="28"/>
          <w:szCs w:val="28"/>
        </w:rPr>
        <w:t xml:space="preserve">, </w:t>
      </w:r>
      <w:hyperlink r:id="rId9" w:anchor="block_211" w:history="1">
        <w:r w:rsidR="00120C6E" w:rsidRPr="006E5EBD">
          <w:rPr>
            <w:rFonts w:eastAsia="Times New Roman"/>
            <w:sz w:val="28"/>
            <w:szCs w:val="28"/>
            <w:u w:val="single"/>
            <w:lang w:eastAsia="ru-RU"/>
          </w:rPr>
          <w:t>ПК 1.1</w:t>
        </w:r>
      </w:hyperlink>
      <w:r w:rsidR="00120C6E" w:rsidRPr="006E5EBD">
        <w:rPr>
          <w:rFonts w:eastAsia="Times New Roman"/>
          <w:sz w:val="28"/>
          <w:szCs w:val="28"/>
          <w:lang w:eastAsia="ru-RU"/>
        </w:rPr>
        <w:t xml:space="preserve">, </w:t>
      </w:r>
      <w:hyperlink r:id="rId10" w:anchor="block_212" w:history="1">
        <w:r w:rsidR="00120C6E" w:rsidRPr="006E5EBD">
          <w:rPr>
            <w:rFonts w:eastAsia="Times New Roman"/>
            <w:sz w:val="28"/>
            <w:szCs w:val="28"/>
            <w:u w:val="single"/>
            <w:lang w:eastAsia="ru-RU"/>
          </w:rPr>
          <w:t>1.2</w:t>
        </w:r>
      </w:hyperlink>
      <w:r w:rsidR="00120C6E" w:rsidRPr="006E5EBD">
        <w:rPr>
          <w:rFonts w:eastAsia="Times New Roman"/>
          <w:sz w:val="28"/>
          <w:szCs w:val="28"/>
          <w:lang w:eastAsia="ru-RU"/>
        </w:rPr>
        <w:t xml:space="preserve">, </w:t>
      </w:r>
      <w:hyperlink r:id="rId11" w:anchor="block_216" w:history="1">
        <w:r w:rsidR="00120C6E" w:rsidRPr="006E5EBD">
          <w:rPr>
            <w:rFonts w:eastAsia="Times New Roman"/>
            <w:sz w:val="28"/>
            <w:szCs w:val="28"/>
            <w:u w:val="single"/>
            <w:lang w:eastAsia="ru-RU"/>
          </w:rPr>
          <w:t>1.6</w:t>
        </w:r>
      </w:hyperlink>
      <w:r w:rsidR="00120C6E" w:rsidRPr="006E5EBD">
        <w:rPr>
          <w:rFonts w:eastAsia="Times New Roman"/>
          <w:sz w:val="28"/>
          <w:szCs w:val="28"/>
          <w:lang w:eastAsia="ru-RU"/>
        </w:rPr>
        <w:t xml:space="preserve">, </w:t>
      </w:r>
      <w:hyperlink r:id="rId12" w:anchor="block_232" w:history="1">
        <w:r w:rsidR="00120C6E" w:rsidRPr="006E5EBD">
          <w:rPr>
            <w:rFonts w:eastAsia="Times New Roman"/>
            <w:sz w:val="28"/>
            <w:szCs w:val="28"/>
            <w:u w:val="single"/>
            <w:lang w:eastAsia="ru-RU"/>
          </w:rPr>
          <w:t>3.2</w:t>
        </w:r>
      </w:hyperlink>
    </w:p>
    <w:p w:rsidR="007F5649" w:rsidRPr="00E01267" w:rsidRDefault="007F5649" w:rsidP="007F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sz w:val="28"/>
          <w:szCs w:val="28"/>
        </w:rPr>
      </w:pPr>
    </w:p>
    <w:p w:rsidR="007F5649" w:rsidRPr="00E01267" w:rsidRDefault="007F5649" w:rsidP="007F5649">
      <w:pPr>
        <w:spacing w:line="276" w:lineRule="auto"/>
        <w:ind w:firstLine="720"/>
        <w:jc w:val="both"/>
        <w:rPr>
          <w:b/>
          <w:sz w:val="28"/>
          <w:szCs w:val="28"/>
        </w:rPr>
      </w:pPr>
      <w:r w:rsidRPr="00E01267">
        <w:rPr>
          <w:b/>
          <w:sz w:val="28"/>
          <w:szCs w:val="28"/>
        </w:rPr>
        <w:t xml:space="preserve">1.2 Цель и планируемые результаты освоения дисциплины: </w:t>
      </w:r>
    </w:p>
    <w:p w:rsidR="007F5649" w:rsidRPr="00E01267" w:rsidRDefault="007F5649" w:rsidP="007F5649">
      <w:pPr>
        <w:suppressAutoHyphens/>
        <w:spacing w:line="276" w:lineRule="auto"/>
        <w:ind w:firstLine="720"/>
        <w:jc w:val="both"/>
        <w:rPr>
          <w:sz w:val="28"/>
          <w:szCs w:val="28"/>
        </w:rPr>
      </w:pPr>
      <w:r w:rsidRPr="00E01267">
        <w:rPr>
          <w:sz w:val="28"/>
          <w:szCs w:val="28"/>
        </w:rPr>
        <w:t>В рамках программы учебной дисциплины обучающимися осваиваются умения и знания</w:t>
      </w:r>
    </w:p>
    <w:p w:rsidR="007F5649" w:rsidRPr="00E01267" w:rsidRDefault="007F5649" w:rsidP="007F5649">
      <w:pPr>
        <w:pStyle w:val="ConsPlusNonformat"/>
        <w:widowControl/>
        <w:rPr>
          <w:rFonts w:ascii="Times New Roman" w:hAnsi="Times New Roman" w:cs="Times New Roman"/>
          <w:b/>
          <w:sz w:val="28"/>
          <w:szCs w:val="28"/>
        </w:rPr>
      </w:pPr>
    </w:p>
    <w:p w:rsidR="007D77E0" w:rsidRDefault="0081055D" w:rsidP="00CF7DE8">
      <w:pPr>
        <w:pStyle w:val="ConsPlusNonformat"/>
        <w:widowControl/>
        <w:numPr>
          <w:ilvl w:val="2"/>
          <w:numId w:val="5"/>
        </w:numPr>
        <w:jc w:val="both"/>
        <w:rPr>
          <w:rFonts w:ascii="Times New Roman" w:hAnsi="Times New Roman" w:cs="Times New Roman"/>
          <w:sz w:val="28"/>
          <w:szCs w:val="28"/>
        </w:rPr>
      </w:pPr>
      <w:r w:rsidRPr="007F5649">
        <w:rPr>
          <w:rFonts w:ascii="Times New Roman" w:hAnsi="Times New Roman" w:cs="Times New Roman"/>
          <w:sz w:val="28"/>
          <w:szCs w:val="28"/>
        </w:rPr>
        <w:t>Перечень общих компетенций</w:t>
      </w:r>
      <w:r w:rsidR="007D77E0">
        <w:rPr>
          <w:rFonts w:ascii="Times New Roman" w:hAnsi="Times New Roman" w:cs="Times New Roman"/>
          <w:sz w:val="28"/>
          <w:szCs w:val="28"/>
        </w:rPr>
        <w:t xml:space="preserve">, профессиональных компетенций </w:t>
      </w:r>
      <w:r w:rsidRPr="007F5649">
        <w:rPr>
          <w:rFonts w:ascii="Times New Roman" w:hAnsi="Times New Roman" w:cs="Times New Roman"/>
          <w:sz w:val="28"/>
          <w:szCs w:val="28"/>
        </w:rPr>
        <w:t>и</w:t>
      </w:r>
    </w:p>
    <w:p w:rsidR="0081055D" w:rsidRPr="00CF7DE8" w:rsidRDefault="0081055D" w:rsidP="00CF7DE8">
      <w:pPr>
        <w:pStyle w:val="ConsPlusNonformat"/>
        <w:widowControl/>
        <w:jc w:val="both"/>
        <w:rPr>
          <w:rFonts w:ascii="Times New Roman" w:hAnsi="Times New Roman" w:cs="Times New Roman"/>
          <w:sz w:val="28"/>
          <w:szCs w:val="28"/>
        </w:rPr>
      </w:pPr>
      <w:r w:rsidRPr="007F5649">
        <w:rPr>
          <w:rFonts w:ascii="Times New Roman" w:hAnsi="Times New Roman" w:cs="Times New Roman"/>
          <w:sz w:val="28"/>
          <w:szCs w:val="28"/>
        </w:rPr>
        <w:t xml:space="preserve">личностных результатоввоспитания, </w:t>
      </w:r>
      <w:r w:rsidRPr="00CF7DE8">
        <w:rPr>
          <w:rFonts w:ascii="Times New Roman" w:hAnsi="Times New Roman" w:cs="Times New Roman"/>
          <w:sz w:val="28"/>
          <w:szCs w:val="28"/>
        </w:rPr>
        <w:t xml:space="preserve">формируемые в процессе освоения </w:t>
      </w:r>
      <w:r w:rsidR="007F5649" w:rsidRPr="00CF7DE8">
        <w:rPr>
          <w:rFonts w:ascii="Times New Roman" w:hAnsi="Times New Roman" w:cs="Times New Roman"/>
          <w:sz w:val="28"/>
          <w:szCs w:val="28"/>
        </w:rPr>
        <w:t>дисциплины.</w:t>
      </w:r>
    </w:p>
    <w:p w:rsidR="009661EC" w:rsidRPr="007F5649" w:rsidRDefault="009661EC" w:rsidP="009661EC">
      <w:pPr>
        <w:pStyle w:val="ConsPlusNonformat"/>
        <w:widowControl/>
        <w:jc w:val="both"/>
        <w:rPr>
          <w:rFonts w:ascii="Times New Roman" w:hAnsi="Times New Roman" w:cs="Times New Roman"/>
          <w:sz w:val="28"/>
          <w:szCs w:val="28"/>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110"/>
        <w:gridCol w:w="4253"/>
      </w:tblGrid>
      <w:tr w:rsidR="009661EC" w:rsidRPr="005F6D4D" w:rsidTr="00672AB2">
        <w:trPr>
          <w:trHeight w:val="650"/>
        </w:trPr>
        <w:tc>
          <w:tcPr>
            <w:tcW w:w="1277" w:type="dxa"/>
            <w:vAlign w:val="center"/>
          </w:tcPr>
          <w:p w:rsidR="009661EC" w:rsidRPr="005F6D4D" w:rsidRDefault="009661EC" w:rsidP="005D2600">
            <w:pPr>
              <w:pStyle w:val="TableParagraph"/>
              <w:jc w:val="center"/>
              <w:rPr>
                <w:b/>
                <w:sz w:val="24"/>
              </w:rPr>
            </w:pPr>
            <w:r w:rsidRPr="005F6D4D">
              <w:rPr>
                <w:b/>
                <w:sz w:val="24"/>
              </w:rPr>
              <w:t>Код ПК, ОК</w:t>
            </w:r>
            <w:r w:rsidR="006A2FAA">
              <w:rPr>
                <w:b/>
                <w:sz w:val="24"/>
              </w:rPr>
              <w:t>, ЛР</w:t>
            </w:r>
          </w:p>
        </w:tc>
        <w:tc>
          <w:tcPr>
            <w:tcW w:w="4110" w:type="dxa"/>
            <w:vAlign w:val="center"/>
          </w:tcPr>
          <w:p w:rsidR="009661EC" w:rsidRPr="005F6D4D" w:rsidRDefault="009661EC" w:rsidP="005D2600">
            <w:pPr>
              <w:pStyle w:val="TableParagraph"/>
              <w:jc w:val="center"/>
              <w:rPr>
                <w:b/>
                <w:sz w:val="24"/>
              </w:rPr>
            </w:pPr>
            <w:r w:rsidRPr="005F6D4D">
              <w:rPr>
                <w:b/>
                <w:sz w:val="24"/>
              </w:rPr>
              <w:t>Умения</w:t>
            </w:r>
          </w:p>
        </w:tc>
        <w:tc>
          <w:tcPr>
            <w:tcW w:w="4253" w:type="dxa"/>
            <w:vAlign w:val="center"/>
          </w:tcPr>
          <w:p w:rsidR="009661EC" w:rsidRPr="005F6D4D" w:rsidRDefault="009661EC" w:rsidP="005D2600">
            <w:pPr>
              <w:pStyle w:val="TableParagraph"/>
              <w:jc w:val="center"/>
              <w:rPr>
                <w:b/>
                <w:sz w:val="24"/>
              </w:rPr>
            </w:pPr>
            <w:r w:rsidRPr="005F6D4D">
              <w:rPr>
                <w:b/>
                <w:sz w:val="24"/>
              </w:rPr>
              <w:t>Знания</w:t>
            </w:r>
          </w:p>
        </w:tc>
      </w:tr>
      <w:tr w:rsidR="009661EC" w:rsidRPr="005F6D4D" w:rsidTr="00672AB2">
        <w:trPr>
          <w:trHeight w:val="274"/>
        </w:trPr>
        <w:tc>
          <w:tcPr>
            <w:tcW w:w="1277" w:type="dxa"/>
          </w:tcPr>
          <w:p w:rsidR="00E33618" w:rsidRDefault="00E33618" w:rsidP="00E33618">
            <w:pPr>
              <w:pStyle w:val="TableParagraph"/>
              <w:rPr>
                <w:sz w:val="28"/>
                <w:szCs w:val="28"/>
              </w:rPr>
            </w:pPr>
            <w:r>
              <w:rPr>
                <w:sz w:val="28"/>
                <w:szCs w:val="28"/>
              </w:rPr>
              <w:t xml:space="preserve">ОК </w:t>
            </w:r>
          </w:p>
          <w:p w:rsidR="009661EC" w:rsidRDefault="00E33618" w:rsidP="00E33618">
            <w:pPr>
              <w:pStyle w:val="TableParagraph"/>
              <w:rPr>
                <w:sz w:val="28"/>
                <w:szCs w:val="28"/>
              </w:rPr>
            </w:pPr>
            <w:r>
              <w:rPr>
                <w:sz w:val="28"/>
                <w:szCs w:val="28"/>
              </w:rPr>
              <w:t>01-09</w:t>
            </w:r>
          </w:p>
          <w:p w:rsidR="006E5EBD" w:rsidRPr="00672AB2" w:rsidRDefault="00090A54" w:rsidP="00E33618">
            <w:pPr>
              <w:pStyle w:val="TableParagraph"/>
              <w:rPr>
                <w:sz w:val="28"/>
                <w:szCs w:val="28"/>
              </w:rPr>
            </w:pPr>
            <w:hyperlink r:id="rId13" w:anchor="block_211" w:history="1">
              <w:r w:rsidR="006E5EBD" w:rsidRPr="00672AB2">
                <w:rPr>
                  <w:rFonts w:eastAsia="Times New Roman"/>
                  <w:sz w:val="28"/>
                  <w:szCs w:val="28"/>
                  <w:lang w:eastAsia="ru-RU"/>
                </w:rPr>
                <w:t>ПК 1.1</w:t>
              </w:r>
            </w:hyperlink>
            <w:r w:rsidR="006E5EBD" w:rsidRPr="00672AB2">
              <w:rPr>
                <w:rFonts w:eastAsia="Times New Roman"/>
                <w:sz w:val="28"/>
                <w:szCs w:val="28"/>
                <w:lang w:eastAsia="ru-RU"/>
              </w:rPr>
              <w:t xml:space="preserve">, </w:t>
            </w:r>
            <w:hyperlink r:id="rId14" w:anchor="block_212" w:history="1">
              <w:r w:rsidR="006E5EBD" w:rsidRPr="00672AB2">
                <w:rPr>
                  <w:rFonts w:eastAsia="Times New Roman"/>
                  <w:sz w:val="28"/>
                  <w:szCs w:val="28"/>
                  <w:lang w:eastAsia="ru-RU"/>
                </w:rPr>
                <w:t>1.2</w:t>
              </w:r>
            </w:hyperlink>
            <w:r w:rsidR="006E5EBD" w:rsidRPr="00672AB2">
              <w:rPr>
                <w:rFonts w:eastAsia="Times New Roman"/>
                <w:sz w:val="28"/>
                <w:szCs w:val="28"/>
                <w:lang w:eastAsia="ru-RU"/>
              </w:rPr>
              <w:t xml:space="preserve">, </w:t>
            </w:r>
            <w:hyperlink r:id="rId15" w:anchor="block_216" w:history="1">
              <w:r w:rsidR="006E5EBD" w:rsidRPr="00672AB2">
                <w:rPr>
                  <w:rFonts w:eastAsia="Times New Roman"/>
                  <w:sz w:val="28"/>
                  <w:szCs w:val="28"/>
                  <w:lang w:eastAsia="ru-RU"/>
                </w:rPr>
                <w:t>1.6</w:t>
              </w:r>
            </w:hyperlink>
            <w:r w:rsidR="006E5EBD" w:rsidRPr="00672AB2">
              <w:rPr>
                <w:rFonts w:eastAsia="Times New Roman"/>
                <w:sz w:val="28"/>
                <w:szCs w:val="28"/>
                <w:lang w:eastAsia="ru-RU"/>
              </w:rPr>
              <w:t xml:space="preserve">, </w:t>
            </w:r>
            <w:hyperlink r:id="rId16" w:anchor="block_232" w:history="1">
              <w:r w:rsidR="006E5EBD" w:rsidRPr="00672AB2">
                <w:rPr>
                  <w:rFonts w:eastAsia="Times New Roman"/>
                  <w:sz w:val="28"/>
                  <w:szCs w:val="28"/>
                  <w:lang w:eastAsia="ru-RU"/>
                </w:rPr>
                <w:t>3.2</w:t>
              </w:r>
            </w:hyperlink>
          </w:p>
          <w:p w:rsidR="007D77E0" w:rsidRPr="00FA0E7B" w:rsidRDefault="007D77E0" w:rsidP="00E33618">
            <w:pPr>
              <w:pStyle w:val="TableParagraph"/>
              <w:rPr>
                <w:b/>
                <w:sz w:val="28"/>
                <w:szCs w:val="28"/>
              </w:rPr>
            </w:pPr>
          </w:p>
        </w:tc>
        <w:tc>
          <w:tcPr>
            <w:tcW w:w="4110" w:type="dxa"/>
          </w:tcPr>
          <w:p w:rsidR="00FA0E7B" w:rsidRPr="00FA0E7B" w:rsidRDefault="00C36C31" w:rsidP="00FA0E7B">
            <w:pPr>
              <w:pStyle w:val="TableParagraph"/>
              <w:tabs>
                <w:tab w:val="left" w:pos="2113"/>
              </w:tabs>
              <w:spacing w:line="270" w:lineRule="atLeast"/>
              <w:rPr>
                <w:sz w:val="28"/>
                <w:szCs w:val="28"/>
              </w:rPr>
            </w:pPr>
            <w:r w:rsidRPr="00FA0E7B">
              <w:rPr>
                <w:sz w:val="28"/>
                <w:szCs w:val="28"/>
              </w:rPr>
              <w:t xml:space="preserve">- оценивать влияние географических факторов на развитие туризма в регионах мира; </w:t>
            </w:r>
          </w:p>
          <w:p w:rsidR="00FA0E7B" w:rsidRPr="00FA0E7B" w:rsidRDefault="00C36C31" w:rsidP="00FA0E7B">
            <w:pPr>
              <w:pStyle w:val="TableParagraph"/>
              <w:tabs>
                <w:tab w:val="left" w:pos="2113"/>
              </w:tabs>
              <w:spacing w:line="270" w:lineRule="atLeast"/>
              <w:rPr>
                <w:sz w:val="28"/>
                <w:szCs w:val="28"/>
              </w:rPr>
            </w:pPr>
            <w:r w:rsidRPr="00FA0E7B">
              <w:rPr>
                <w:sz w:val="28"/>
                <w:szCs w:val="28"/>
              </w:rPr>
              <w:t xml:space="preserve">- работать со справочными и информационными материалами по страноведению, географии туристских ресурсов и регионоведению; </w:t>
            </w:r>
          </w:p>
          <w:p w:rsidR="009661EC" w:rsidRPr="00FA0E7B" w:rsidRDefault="00C36C31" w:rsidP="00FA0E7B">
            <w:pPr>
              <w:pStyle w:val="TableParagraph"/>
              <w:tabs>
                <w:tab w:val="left" w:pos="2113"/>
              </w:tabs>
              <w:spacing w:line="270" w:lineRule="atLeast"/>
              <w:rPr>
                <w:sz w:val="28"/>
                <w:szCs w:val="28"/>
              </w:rPr>
            </w:pPr>
            <w:r w:rsidRPr="00FA0E7B">
              <w:rPr>
                <w:sz w:val="28"/>
                <w:szCs w:val="28"/>
              </w:rPr>
              <w:t>- собирать актуальную информацию об инфраструктуре туристских центров, экскурсионных объектах, правилах пересечения границ и специфике организации туризма в различных регионах мира и России</w:t>
            </w:r>
            <w:r w:rsidR="00FA0E7B" w:rsidRPr="00FA0E7B">
              <w:rPr>
                <w:sz w:val="28"/>
                <w:szCs w:val="28"/>
              </w:rPr>
              <w:t>.</w:t>
            </w:r>
          </w:p>
        </w:tc>
        <w:tc>
          <w:tcPr>
            <w:tcW w:w="4253" w:type="dxa"/>
          </w:tcPr>
          <w:p w:rsidR="00FA0E7B" w:rsidRPr="00FA0E7B" w:rsidRDefault="00FA0E7B" w:rsidP="00FA0E7B">
            <w:pPr>
              <w:pStyle w:val="TableParagraph"/>
              <w:rPr>
                <w:sz w:val="28"/>
                <w:szCs w:val="28"/>
              </w:rPr>
            </w:pPr>
            <w:r w:rsidRPr="00FA0E7B">
              <w:rPr>
                <w:sz w:val="28"/>
                <w:szCs w:val="28"/>
              </w:rPr>
              <w:t xml:space="preserve">- особенности влияния географических факторов на развитие туризма; </w:t>
            </w:r>
          </w:p>
          <w:p w:rsidR="00FA0E7B" w:rsidRPr="00FA0E7B" w:rsidRDefault="00FA0E7B" w:rsidP="00FA0E7B">
            <w:pPr>
              <w:pStyle w:val="TableParagraph"/>
              <w:rPr>
                <w:sz w:val="28"/>
                <w:szCs w:val="28"/>
              </w:rPr>
            </w:pPr>
            <w:r w:rsidRPr="00FA0E7B">
              <w:rPr>
                <w:sz w:val="28"/>
                <w:szCs w:val="28"/>
              </w:rPr>
              <w:t xml:space="preserve">- основы туристского районирования; </w:t>
            </w:r>
          </w:p>
          <w:p w:rsidR="00FA0E7B" w:rsidRPr="00FA0E7B" w:rsidRDefault="00FA0E7B" w:rsidP="00FA0E7B">
            <w:pPr>
              <w:pStyle w:val="TableParagraph"/>
              <w:rPr>
                <w:sz w:val="28"/>
                <w:szCs w:val="28"/>
              </w:rPr>
            </w:pPr>
            <w:r w:rsidRPr="00FA0E7B">
              <w:rPr>
                <w:sz w:val="28"/>
                <w:szCs w:val="28"/>
              </w:rPr>
              <w:t xml:space="preserve">-основные закономерности размещения туристских ресурсов в крупных туристских регионах мира и России; </w:t>
            </w:r>
          </w:p>
          <w:p w:rsidR="00FA0E7B" w:rsidRPr="00FA0E7B" w:rsidRDefault="00FA0E7B" w:rsidP="00FA0E7B">
            <w:pPr>
              <w:pStyle w:val="TableParagraph"/>
              <w:rPr>
                <w:sz w:val="28"/>
                <w:szCs w:val="28"/>
              </w:rPr>
            </w:pPr>
            <w:r w:rsidRPr="00FA0E7B">
              <w:rPr>
                <w:sz w:val="28"/>
                <w:szCs w:val="28"/>
              </w:rPr>
              <w:t xml:space="preserve">- географию крупных туристских центров мира и специфику их туристской инфраструктуры; </w:t>
            </w:r>
          </w:p>
          <w:p w:rsidR="00FA0E7B" w:rsidRPr="00FA0E7B" w:rsidRDefault="00FA0E7B" w:rsidP="00FA0E7B">
            <w:pPr>
              <w:pStyle w:val="TableParagraph"/>
              <w:rPr>
                <w:sz w:val="28"/>
                <w:szCs w:val="28"/>
              </w:rPr>
            </w:pPr>
            <w:r w:rsidRPr="00FA0E7B">
              <w:rPr>
                <w:sz w:val="28"/>
                <w:szCs w:val="28"/>
              </w:rPr>
              <w:t xml:space="preserve">- правила пересечения границ зарубежных государств гражданами РФ; </w:t>
            </w:r>
          </w:p>
          <w:p w:rsidR="009661EC" w:rsidRPr="00FA0E7B" w:rsidRDefault="00FA0E7B" w:rsidP="00FA0E7B">
            <w:pPr>
              <w:pStyle w:val="TableParagraph"/>
              <w:rPr>
                <w:sz w:val="28"/>
                <w:szCs w:val="28"/>
              </w:rPr>
            </w:pPr>
            <w:r w:rsidRPr="00FA0E7B">
              <w:rPr>
                <w:sz w:val="28"/>
                <w:szCs w:val="28"/>
              </w:rPr>
              <w:t xml:space="preserve">- методику работы со справочными и информационными материалами по страноведению, географии туристских ресурсов и </w:t>
            </w:r>
            <w:r w:rsidRPr="00FA0E7B">
              <w:rPr>
                <w:sz w:val="28"/>
                <w:szCs w:val="28"/>
              </w:rPr>
              <w:lastRenderedPageBreak/>
              <w:t>регионоведению.</w:t>
            </w:r>
          </w:p>
        </w:tc>
      </w:tr>
      <w:tr w:rsidR="008A5EC9" w:rsidRPr="005F6D4D" w:rsidTr="00672AB2">
        <w:trPr>
          <w:trHeight w:val="711"/>
        </w:trPr>
        <w:tc>
          <w:tcPr>
            <w:tcW w:w="9640" w:type="dxa"/>
            <w:gridSpan w:val="3"/>
          </w:tcPr>
          <w:p w:rsidR="008A5EC9" w:rsidRPr="008A5EC9" w:rsidRDefault="008A5EC9" w:rsidP="008A5EC9">
            <w:pPr>
              <w:spacing w:line="276" w:lineRule="auto"/>
              <w:ind w:firstLine="33"/>
              <w:jc w:val="center"/>
              <w:rPr>
                <w:b/>
                <w:bCs/>
                <w:sz w:val="28"/>
                <w:szCs w:val="28"/>
              </w:rPr>
            </w:pPr>
            <w:r w:rsidRPr="008A5EC9">
              <w:rPr>
                <w:b/>
                <w:bCs/>
                <w:sz w:val="28"/>
                <w:szCs w:val="28"/>
              </w:rPr>
              <w:lastRenderedPageBreak/>
              <w:t>Личностные результаты</w:t>
            </w:r>
          </w:p>
          <w:p w:rsidR="008A5EC9" w:rsidRPr="008A5EC9" w:rsidRDefault="008A5EC9" w:rsidP="008A5EC9">
            <w:pPr>
              <w:pStyle w:val="ConsPlusNonformat"/>
              <w:widowControl/>
              <w:jc w:val="center"/>
              <w:rPr>
                <w:rFonts w:ascii="Times New Roman" w:hAnsi="Times New Roman" w:cs="Times New Roman"/>
                <w:sz w:val="28"/>
                <w:szCs w:val="28"/>
                <w:highlight w:val="yellow"/>
              </w:rPr>
            </w:pPr>
            <w:r w:rsidRPr="008A5EC9">
              <w:rPr>
                <w:rFonts w:ascii="Times New Roman" w:hAnsi="Times New Roman" w:cs="Times New Roman"/>
                <w:b/>
                <w:bCs/>
                <w:sz w:val="28"/>
                <w:szCs w:val="28"/>
              </w:rPr>
              <w:t xml:space="preserve">реализации программы воспитания, </w:t>
            </w:r>
            <w:r w:rsidRPr="008A5EC9">
              <w:rPr>
                <w:rFonts w:ascii="Times New Roman" w:hAnsi="Times New Roman" w:cs="Times New Roman"/>
                <w:b/>
                <w:bCs/>
                <w:sz w:val="28"/>
                <w:szCs w:val="28"/>
              </w:rPr>
              <w:br/>
              <w:t>определенные отраслевыми требованиями к деловым качествам личности</w:t>
            </w:r>
          </w:p>
        </w:tc>
      </w:tr>
      <w:tr w:rsidR="008A5EC9" w:rsidRPr="005F6D4D" w:rsidTr="00672AB2">
        <w:trPr>
          <w:trHeight w:val="711"/>
        </w:trPr>
        <w:tc>
          <w:tcPr>
            <w:tcW w:w="1277" w:type="dxa"/>
          </w:tcPr>
          <w:p w:rsidR="008A5EC9" w:rsidRPr="009271F5" w:rsidRDefault="008A5EC9" w:rsidP="00E33618">
            <w:pPr>
              <w:pStyle w:val="TableParagraph"/>
              <w:rPr>
                <w:sz w:val="28"/>
                <w:szCs w:val="28"/>
              </w:rPr>
            </w:pPr>
            <w:r w:rsidRPr="009271F5">
              <w:rPr>
                <w:sz w:val="24"/>
                <w:szCs w:val="24"/>
              </w:rPr>
              <w:t>ЛР 13</w:t>
            </w:r>
          </w:p>
        </w:tc>
        <w:tc>
          <w:tcPr>
            <w:tcW w:w="8363" w:type="dxa"/>
            <w:gridSpan w:val="2"/>
          </w:tcPr>
          <w:p w:rsidR="008A5EC9" w:rsidRPr="008A5EC9" w:rsidRDefault="008A5EC9" w:rsidP="008A5EC9">
            <w:pPr>
              <w:pStyle w:val="TableParagraph"/>
              <w:rPr>
                <w:sz w:val="28"/>
                <w:szCs w:val="28"/>
              </w:rPr>
            </w:pPr>
            <w:r w:rsidRPr="008A5EC9">
              <w:rPr>
                <w:sz w:val="28"/>
                <w:szCs w:val="28"/>
              </w:rPr>
              <w:t>Реализующий профессиональные навыки в сфере туризма, организации туристического сервиса на  различных  уровнях,  а также  работы туристических агентств.</w:t>
            </w:r>
          </w:p>
        </w:tc>
      </w:tr>
      <w:tr w:rsidR="008A5EC9" w:rsidRPr="005F6D4D" w:rsidTr="00672AB2">
        <w:trPr>
          <w:trHeight w:val="1137"/>
        </w:trPr>
        <w:tc>
          <w:tcPr>
            <w:tcW w:w="9640" w:type="dxa"/>
            <w:gridSpan w:val="3"/>
          </w:tcPr>
          <w:p w:rsidR="008A5EC9" w:rsidRPr="008A5EC9" w:rsidRDefault="008A5EC9" w:rsidP="008A5EC9">
            <w:pPr>
              <w:spacing w:line="276" w:lineRule="auto"/>
              <w:ind w:firstLine="33"/>
              <w:jc w:val="center"/>
              <w:rPr>
                <w:b/>
                <w:bCs/>
                <w:sz w:val="28"/>
                <w:szCs w:val="28"/>
              </w:rPr>
            </w:pPr>
            <w:r w:rsidRPr="008A5EC9">
              <w:rPr>
                <w:b/>
                <w:bCs/>
                <w:sz w:val="28"/>
                <w:szCs w:val="28"/>
              </w:rPr>
              <w:t>Личностные результаты</w:t>
            </w:r>
          </w:p>
          <w:p w:rsidR="008A5EC9" w:rsidRPr="008A5EC9" w:rsidRDefault="008A5EC9" w:rsidP="008A5EC9">
            <w:pPr>
              <w:ind w:firstLine="33"/>
              <w:jc w:val="center"/>
              <w:rPr>
                <w:b/>
                <w:bCs/>
                <w:sz w:val="28"/>
                <w:szCs w:val="28"/>
              </w:rPr>
            </w:pPr>
            <w:r w:rsidRPr="008A5EC9">
              <w:rPr>
                <w:b/>
                <w:bCs/>
                <w:sz w:val="28"/>
                <w:szCs w:val="28"/>
              </w:rPr>
              <w:t xml:space="preserve">реализации программы воспитания, </w:t>
            </w:r>
            <w:r w:rsidRPr="008A5EC9">
              <w:rPr>
                <w:b/>
                <w:bCs/>
                <w:sz w:val="28"/>
                <w:szCs w:val="28"/>
              </w:rPr>
              <w:br/>
              <w:t>определенные субъектом Российской Федерации</w:t>
            </w:r>
          </w:p>
        </w:tc>
      </w:tr>
      <w:tr w:rsidR="00E57199" w:rsidRPr="005F6D4D" w:rsidTr="00672AB2">
        <w:trPr>
          <w:trHeight w:val="681"/>
        </w:trPr>
        <w:tc>
          <w:tcPr>
            <w:tcW w:w="1277" w:type="dxa"/>
          </w:tcPr>
          <w:p w:rsidR="00E57199" w:rsidRPr="009271F5" w:rsidRDefault="008A5EC9" w:rsidP="00E57199">
            <w:pPr>
              <w:pStyle w:val="TableParagraph"/>
              <w:rPr>
                <w:iCs/>
                <w:sz w:val="28"/>
                <w:szCs w:val="28"/>
              </w:rPr>
            </w:pPr>
            <w:r w:rsidRPr="009271F5">
              <w:rPr>
                <w:iCs/>
                <w:sz w:val="28"/>
                <w:szCs w:val="28"/>
              </w:rPr>
              <w:t>ЛР 14</w:t>
            </w:r>
          </w:p>
        </w:tc>
        <w:tc>
          <w:tcPr>
            <w:tcW w:w="8363" w:type="dxa"/>
            <w:gridSpan w:val="2"/>
          </w:tcPr>
          <w:p w:rsidR="00E57199" w:rsidRPr="008A5EC9" w:rsidRDefault="008A5EC9" w:rsidP="008A5EC9">
            <w:pPr>
              <w:pStyle w:val="TableParagraph"/>
              <w:rPr>
                <w:sz w:val="28"/>
                <w:szCs w:val="28"/>
              </w:rPr>
            </w:pPr>
            <w:r w:rsidRPr="008A5EC9">
              <w:rPr>
                <w:bCs/>
                <w:sz w:val="28"/>
                <w:szCs w:val="28"/>
              </w:rPr>
              <w:t>Выполняющий профессиональные навыки в сфере туризма с учетом специфики рекреационного развития Иркутской области.</w:t>
            </w:r>
          </w:p>
        </w:tc>
      </w:tr>
      <w:tr w:rsidR="008A5EC9" w:rsidRPr="005F6D4D" w:rsidTr="00672AB2">
        <w:trPr>
          <w:trHeight w:val="681"/>
        </w:trPr>
        <w:tc>
          <w:tcPr>
            <w:tcW w:w="1277" w:type="dxa"/>
          </w:tcPr>
          <w:p w:rsidR="008A5EC9" w:rsidRPr="00E57199" w:rsidRDefault="008A5EC9" w:rsidP="00E57199">
            <w:pPr>
              <w:pStyle w:val="TableParagraph"/>
              <w:rPr>
                <w:i/>
                <w:sz w:val="28"/>
                <w:szCs w:val="28"/>
              </w:rPr>
            </w:pPr>
          </w:p>
        </w:tc>
        <w:tc>
          <w:tcPr>
            <w:tcW w:w="8363" w:type="dxa"/>
            <w:gridSpan w:val="2"/>
          </w:tcPr>
          <w:p w:rsidR="008A5EC9" w:rsidRPr="008A5EC9" w:rsidRDefault="008A5EC9" w:rsidP="008A5EC9">
            <w:pPr>
              <w:ind w:firstLine="33"/>
              <w:jc w:val="center"/>
              <w:rPr>
                <w:b/>
                <w:bCs/>
                <w:sz w:val="28"/>
                <w:szCs w:val="28"/>
              </w:rPr>
            </w:pPr>
            <w:r w:rsidRPr="008A5EC9">
              <w:rPr>
                <w:b/>
                <w:bCs/>
                <w:sz w:val="28"/>
                <w:szCs w:val="28"/>
              </w:rPr>
              <w:t>Личностные результаты</w:t>
            </w:r>
          </w:p>
          <w:p w:rsidR="008A5EC9" w:rsidRPr="008A5EC9" w:rsidRDefault="008A5EC9" w:rsidP="008A5EC9">
            <w:pPr>
              <w:pStyle w:val="TableParagraph"/>
              <w:jc w:val="center"/>
              <w:rPr>
                <w:sz w:val="28"/>
                <w:szCs w:val="28"/>
              </w:rPr>
            </w:pPr>
            <w:r w:rsidRPr="008A5EC9">
              <w:rPr>
                <w:b/>
                <w:sz w:val="28"/>
                <w:szCs w:val="28"/>
              </w:rPr>
              <w:t xml:space="preserve">реализации программы воспитания, </w:t>
            </w:r>
            <w:r w:rsidRPr="008A5EC9">
              <w:rPr>
                <w:b/>
                <w:sz w:val="28"/>
                <w:szCs w:val="28"/>
              </w:rPr>
              <w:br/>
              <w:t>определенные ключевыми работодателями</w:t>
            </w:r>
          </w:p>
        </w:tc>
      </w:tr>
      <w:tr w:rsidR="008A5EC9" w:rsidRPr="005F6D4D" w:rsidTr="00672AB2">
        <w:trPr>
          <w:trHeight w:val="681"/>
        </w:trPr>
        <w:tc>
          <w:tcPr>
            <w:tcW w:w="1277" w:type="dxa"/>
          </w:tcPr>
          <w:p w:rsidR="008A5EC9" w:rsidRPr="009271F5" w:rsidRDefault="008A5EC9" w:rsidP="00E57199">
            <w:pPr>
              <w:pStyle w:val="TableParagraph"/>
              <w:rPr>
                <w:sz w:val="28"/>
                <w:szCs w:val="28"/>
              </w:rPr>
            </w:pPr>
            <w:r w:rsidRPr="009271F5">
              <w:rPr>
                <w:sz w:val="24"/>
                <w:szCs w:val="24"/>
              </w:rPr>
              <w:t>ЛР 15</w:t>
            </w:r>
          </w:p>
        </w:tc>
        <w:tc>
          <w:tcPr>
            <w:tcW w:w="8363" w:type="dxa"/>
            <w:gridSpan w:val="2"/>
          </w:tcPr>
          <w:p w:rsidR="008A5EC9" w:rsidRPr="008A5EC9" w:rsidRDefault="008A5EC9" w:rsidP="008A5EC9">
            <w:pPr>
              <w:pStyle w:val="TableParagraph"/>
              <w:rPr>
                <w:sz w:val="28"/>
                <w:szCs w:val="28"/>
              </w:rPr>
            </w:pPr>
            <w:r w:rsidRPr="008A5EC9">
              <w:rPr>
                <w:sz w:val="28"/>
                <w:szCs w:val="28"/>
              </w:rPr>
              <w:t>Выполняющий трудовые функции в сфере туризма, организации  работы туристических агентств  различного уровня, сервиса и техники безопасности   туризма.</w:t>
            </w:r>
          </w:p>
        </w:tc>
      </w:tr>
    </w:tbl>
    <w:p w:rsidR="0081055D" w:rsidRPr="00E01267" w:rsidRDefault="0081055D" w:rsidP="0081055D">
      <w:pPr>
        <w:pStyle w:val="ConsPlusNonformat"/>
        <w:widowControl/>
        <w:jc w:val="both"/>
        <w:rPr>
          <w:rFonts w:ascii="Times New Roman" w:hAnsi="Times New Roman" w:cs="Times New Roman"/>
          <w:sz w:val="28"/>
          <w:szCs w:val="28"/>
          <w:highlight w:val="yellow"/>
        </w:rPr>
      </w:pPr>
    </w:p>
    <w:p w:rsidR="0081055D" w:rsidRDefault="0081055D" w:rsidP="0081055D">
      <w:pPr>
        <w:pStyle w:val="ConsPlusNonformat"/>
        <w:widowControl/>
        <w:jc w:val="both"/>
        <w:rPr>
          <w:rFonts w:ascii="Times New Roman" w:hAnsi="Times New Roman" w:cs="Times New Roman"/>
          <w:sz w:val="28"/>
          <w:szCs w:val="28"/>
          <w:highlight w:val="yellow"/>
        </w:rPr>
      </w:pPr>
    </w:p>
    <w:p w:rsidR="007D77E0" w:rsidRDefault="007D77E0"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A127FE" w:rsidRDefault="00A127FE" w:rsidP="0081055D">
      <w:pPr>
        <w:pStyle w:val="ConsPlusNonformat"/>
        <w:widowControl/>
        <w:jc w:val="both"/>
        <w:rPr>
          <w:rFonts w:ascii="Times New Roman" w:hAnsi="Times New Roman" w:cs="Times New Roman"/>
          <w:sz w:val="28"/>
          <w:szCs w:val="28"/>
          <w:highlight w:val="yellow"/>
        </w:rPr>
      </w:pPr>
    </w:p>
    <w:p w:rsidR="00E01267" w:rsidRPr="00E57199" w:rsidRDefault="00E01267" w:rsidP="00E01267">
      <w:pPr>
        <w:pStyle w:val="12"/>
        <w:spacing w:before="80"/>
        <w:ind w:left="0" w:firstLine="0"/>
        <w:jc w:val="center"/>
        <w:rPr>
          <w:b/>
          <w:sz w:val="28"/>
          <w:szCs w:val="28"/>
        </w:rPr>
      </w:pPr>
      <w:r w:rsidRPr="00E57199">
        <w:rPr>
          <w:b/>
          <w:sz w:val="28"/>
          <w:szCs w:val="28"/>
        </w:rPr>
        <w:t>2. СТРУКТУРАИСОДЕРЖАНИЕУЧЕБНОЙДИСЦИПЛИНЫ</w:t>
      </w:r>
    </w:p>
    <w:p w:rsidR="00E01267" w:rsidRPr="00E57199" w:rsidRDefault="00E01267" w:rsidP="00E01267">
      <w:pPr>
        <w:pStyle w:val="aa"/>
        <w:rPr>
          <w:b/>
          <w:sz w:val="28"/>
          <w:szCs w:val="28"/>
        </w:rPr>
      </w:pPr>
    </w:p>
    <w:p w:rsidR="00E01267" w:rsidRPr="00E57199" w:rsidRDefault="00E01267" w:rsidP="00E01267">
      <w:pPr>
        <w:pStyle w:val="211"/>
        <w:spacing w:after="4"/>
        <w:ind w:left="0" w:firstLine="709"/>
        <w:rPr>
          <w:sz w:val="28"/>
          <w:szCs w:val="28"/>
        </w:rPr>
      </w:pPr>
      <w:r w:rsidRPr="00E57199">
        <w:rPr>
          <w:sz w:val="28"/>
          <w:szCs w:val="28"/>
        </w:rPr>
        <w:t>2.1. Объем</w:t>
      </w:r>
      <w:r w:rsidR="00B12B14">
        <w:rPr>
          <w:sz w:val="28"/>
          <w:szCs w:val="28"/>
        </w:rPr>
        <w:t xml:space="preserve"> </w:t>
      </w:r>
      <w:r w:rsidRPr="00E57199">
        <w:rPr>
          <w:sz w:val="28"/>
          <w:szCs w:val="28"/>
        </w:rPr>
        <w:t>учебной</w:t>
      </w:r>
      <w:r w:rsidR="00B12B14">
        <w:rPr>
          <w:sz w:val="28"/>
          <w:szCs w:val="28"/>
        </w:rPr>
        <w:t xml:space="preserve"> </w:t>
      </w:r>
      <w:r w:rsidRPr="00E57199">
        <w:rPr>
          <w:sz w:val="28"/>
          <w:szCs w:val="28"/>
        </w:rPr>
        <w:t>дисциплины</w:t>
      </w:r>
      <w:r w:rsidR="00B12B14">
        <w:rPr>
          <w:sz w:val="28"/>
          <w:szCs w:val="28"/>
        </w:rPr>
        <w:t xml:space="preserve"> </w:t>
      </w:r>
      <w:r w:rsidRPr="00E57199">
        <w:rPr>
          <w:sz w:val="28"/>
          <w:szCs w:val="28"/>
        </w:rPr>
        <w:t>и</w:t>
      </w:r>
      <w:r w:rsidR="00B12B14">
        <w:rPr>
          <w:sz w:val="28"/>
          <w:szCs w:val="28"/>
        </w:rPr>
        <w:t xml:space="preserve"> </w:t>
      </w:r>
      <w:r w:rsidRPr="00E57199">
        <w:rPr>
          <w:sz w:val="28"/>
          <w:szCs w:val="28"/>
        </w:rPr>
        <w:t>виды</w:t>
      </w:r>
      <w:r w:rsidR="00B12B14">
        <w:rPr>
          <w:sz w:val="28"/>
          <w:szCs w:val="28"/>
        </w:rPr>
        <w:t xml:space="preserve"> </w:t>
      </w:r>
      <w:r w:rsidRPr="00E57199">
        <w:rPr>
          <w:sz w:val="28"/>
          <w:szCs w:val="28"/>
        </w:rPr>
        <w:t>учебной</w:t>
      </w:r>
      <w:r w:rsidR="00B12B14">
        <w:rPr>
          <w:sz w:val="28"/>
          <w:szCs w:val="28"/>
        </w:rPr>
        <w:t xml:space="preserve"> </w:t>
      </w:r>
      <w:r w:rsidRPr="00E57199">
        <w:rPr>
          <w:sz w:val="28"/>
          <w:szCs w:val="28"/>
        </w:rPr>
        <w:t>работы</w:t>
      </w:r>
    </w:p>
    <w:tbl>
      <w:tblPr>
        <w:tblW w:w="10349"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89"/>
        <w:gridCol w:w="1560"/>
      </w:tblGrid>
      <w:tr w:rsidR="00E01267" w:rsidRPr="00E57199" w:rsidTr="009271F5">
        <w:trPr>
          <w:trHeight w:val="553"/>
        </w:trPr>
        <w:tc>
          <w:tcPr>
            <w:tcW w:w="8789" w:type="dxa"/>
          </w:tcPr>
          <w:p w:rsidR="00E01267" w:rsidRPr="00E57199" w:rsidRDefault="00E01267" w:rsidP="00A127FE">
            <w:pPr>
              <w:pStyle w:val="TableParagraph"/>
              <w:spacing w:before="135"/>
              <w:rPr>
                <w:b/>
                <w:sz w:val="28"/>
                <w:szCs w:val="28"/>
              </w:rPr>
            </w:pPr>
            <w:r w:rsidRPr="00E57199">
              <w:rPr>
                <w:b/>
                <w:sz w:val="28"/>
                <w:szCs w:val="28"/>
              </w:rPr>
              <w:t>Видучебнойработы</w:t>
            </w:r>
          </w:p>
        </w:tc>
        <w:tc>
          <w:tcPr>
            <w:tcW w:w="1560" w:type="dxa"/>
          </w:tcPr>
          <w:p w:rsidR="00E01267" w:rsidRPr="00E57199" w:rsidRDefault="00E01267" w:rsidP="009271F5">
            <w:pPr>
              <w:pStyle w:val="TableParagraph"/>
              <w:spacing w:line="276" w:lineRule="exact"/>
              <w:ind w:left="340" w:right="86" w:hanging="33"/>
              <w:jc w:val="center"/>
              <w:rPr>
                <w:b/>
                <w:sz w:val="28"/>
                <w:szCs w:val="28"/>
              </w:rPr>
            </w:pPr>
            <w:r w:rsidRPr="00E57199">
              <w:rPr>
                <w:b/>
                <w:sz w:val="28"/>
                <w:szCs w:val="28"/>
              </w:rPr>
              <w:t>Объем в часах</w:t>
            </w:r>
          </w:p>
        </w:tc>
      </w:tr>
      <w:tr w:rsidR="00A127FE" w:rsidRPr="00E57199" w:rsidTr="009271F5">
        <w:trPr>
          <w:trHeight w:val="553"/>
        </w:trPr>
        <w:tc>
          <w:tcPr>
            <w:tcW w:w="8789" w:type="dxa"/>
          </w:tcPr>
          <w:p w:rsidR="00A127FE" w:rsidRPr="00E57199" w:rsidRDefault="00A127FE" w:rsidP="00A127FE">
            <w:pPr>
              <w:pStyle w:val="TableParagraph"/>
              <w:spacing w:before="135"/>
              <w:rPr>
                <w:b/>
                <w:sz w:val="28"/>
                <w:szCs w:val="28"/>
              </w:rPr>
            </w:pPr>
            <w:r>
              <w:rPr>
                <w:b/>
                <w:sz w:val="28"/>
                <w:szCs w:val="28"/>
              </w:rPr>
              <w:t xml:space="preserve">Всего </w:t>
            </w:r>
          </w:p>
        </w:tc>
        <w:tc>
          <w:tcPr>
            <w:tcW w:w="1560" w:type="dxa"/>
          </w:tcPr>
          <w:p w:rsidR="00A127FE" w:rsidRPr="00E57199" w:rsidRDefault="00A127FE" w:rsidP="00A127FE">
            <w:pPr>
              <w:pStyle w:val="TableParagraph"/>
              <w:spacing w:line="276" w:lineRule="exact"/>
              <w:ind w:left="340" w:right="86" w:hanging="33"/>
              <w:rPr>
                <w:b/>
                <w:sz w:val="28"/>
                <w:szCs w:val="28"/>
              </w:rPr>
            </w:pPr>
            <w:r>
              <w:rPr>
                <w:b/>
                <w:sz w:val="28"/>
                <w:szCs w:val="28"/>
              </w:rPr>
              <w:br/>
              <w:t xml:space="preserve">   72</w:t>
            </w:r>
          </w:p>
        </w:tc>
      </w:tr>
      <w:tr w:rsidR="00E01267" w:rsidRPr="00E57199" w:rsidTr="009271F5">
        <w:trPr>
          <w:trHeight w:val="491"/>
        </w:trPr>
        <w:tc>
          <w:tcPr>
            <w:tcW w:w="8789" w:type="dxa"/>
          </w:tcPr>
          <w:p w:rsidR="00E01267" w:rsidRPr="00E57199" w:rsidRDefault="00A127FE" w:rsidP="005D2600">
            <w:pPr>
              <w:pStyle w:val="TableParagraph"/>
              <w:spacing w:before="104"/>
              <w:ind w:left="110"/>
              <w:rPr>
                <w:b/>
                <w:sz w:val="28"/>
                <w:szCs w:val="28"/>
              </w:rPr>
            </w:pPr>
            <w:r>
              <w:rPr>
                <w:b/>
                <w:sz w:val="28"/>
                <w:szCs w:val="28"/>
              </w:rPr>
              <w:t>Объем образовательной программы учебной дисциплины</w:t>
            </w:r>
          </w:p>
        </w:tc>
        <w:tc>
          <w:tcPr>
            <w:tcW w:w="1560" w:type="dxa"/>
          </w:tcPr>
          <w:p w:rsidR="00E01267" w:rsidRPr="00E57199" w:rsidRDefault="00A127FE" w:rsidP="005D2600">
            <w:pPr>
              <w:pStyle w:val="TableParagraph"/>
              <w:spacing w:before="99"/>
              <w:ind w:left="481" w:right="464"/>
              <w:jc w:val="center"/>
              <w:rPr>
                <w:b/>
                <w:bCs/>
                <w:sz w:val="28"/>
                <w:szCs w:val="28"/>
              </w:rPr>
            </w:pPr>
            <w:r>
              <w:rPr>
                <w:b/>
                <w:bCs/>
                <w:sz w:val="28"/>
                <w:szCs w:val="28"/>
              </w:rPr>
              <w:t>48</w:t>
            </w:r>
          </w:p>
        </w:tc>
      </w:tr>
      <w:tr w:rsidR="00E01267" w:rsidRPr="00E57199" w:rsidTr="009271F5">
        <w:trPr>
          <w:trHeight w:val="491"/>
        </w:trPr>
        <w:tc>
          <w:tcPr>
            <w:tcW w:w="8789" w:type="dxa"/>
          </w:tcPr>
          <w:p w:rsidR="00E01267" w:rsidRPr="009271F5" w:rsidRDefault="00E01267" w:rsidP="005D2600">
            <w:pPr>
              <w:pStyle w:val="TableParagraph"/>
              <w:spacing w:before="104"/>
              <w:ind w:left="110"/>
              <w:rPr>
                <w:b/>
                <w:sz w:val="28"/>
                <w:szCs w:val="28"/>
              </w:rPr>
            </w:pPr>
            <w:r w:rsidRPr="009271F5">
              <w:rPr>
                <w:b/>
                <w:sz w:val="28"/>
                <w:szCs w:val="28"/>
              </w:rPr>
              <w:t>в т. ч. в форме практической подготовки</w:t>
            </w:r>
          </w:p>
        </w:tc>
        <w:tc>
          <w:tcPr>
            <w:tcW w:w="1560" w:type="dxa"/>
          </w:tcPr>
          <w:p w:rsidR="00E01267" w:rsidRPr="009271F5" w:rsidRDefault="00E57199" w:rsidP="005D2600">
            <w:pPr>
              <w:pStyle w:val="TableParagraph"/>
              <w:spacing w:before="99"/>
              <w:ind w:left="481" w:right="464"/>
              <w:jc w:val="center"/>
              <w:rPr>
                <w:sz w:val="28"/>
                <w:szCs w:val="28"/>
              </w:rPr>
            </w:pPr>
            <w:r w:rsidRPr="009271F5">
              <w:rPr>
                <w:sz w:val="28"/>
                <w:szCs w:val="28"/>
              </w:rPr>
              <w:t>13</w:t>
            </w:r>
          </w:p>
        </w:tc>
      </w:tr>
      <w:tr w:rsidR="00E01267" w:rsidRPr="00E57199" w:rsidTr="009271F5">
        <w:trPr>
          <w:trHeight w:val="488"/>
        </w:trPr>
        <w:tc>
          <w:tcPr>
            <w:tcW w:w="8789" w:type="dxa"/>
          </w:tcPr>
          <w:p w:rsidR="00E01267" w:rsidRPr="00E57199" w:rsidRDefault="00E01267" w:rsidP="005D2600">
            <w:pPr>
              <w:pStyle w:val="TableParagraph"/>
              <w:spacing w:before="99"/>
              <w:ind w:left="110"/>
              <w:rPr>
                <w:sz w:val="28"/>
                <w:szCs w:val="28"/>
              </w:rPr>
            </w:pPr>
            <w:r w:rsidRPr="00E57199">
              <w:rPr>
                <w:sz w:val="28"/>
                <w:szCs w:val="28"/>
              </w:rPr>
              <w:t>теоретическоеобучение</w:t>
            </w:r>
          </w:p>
        </w:tc>
        <w:tc>
          <w:tcPr>
            <w:tcW w:w="1560" w:type="dxa"/>
          </w:tcPr>
          <w:p w:rsidR="00E01267" w:rsidRPr="009271F5" w:rsidRDefault="00E01267" w:rsidP="005D2600">
            <w:pPr>
              <w:pStyle w:val="TableParagraph"/>
              <w:spacing w:before="99"/>
              <w:ind w:left="17"/>
              <w:jc w:val="center"/>
              <w:rPr>
                <w:sz w:val="28"/>
                <w:szCs w:val="28"/>
              </w:rPr>
            </w:pPr>
            <w:r w:rsidRPr="009271F5">
              <w:rPr>
                <w:sz w:val="28"/>
                <w:szCs w:val="28"/>
              </w:rPr>
              <w:t>3</w:t>
            </w:r>
            <w:r w:rsidR="00915C36" w:rsidRPr="009271F5">
              <w:rPr>
                <w:sz w:val="28"/>
                <w:szCs w:val="28"/>
              </w:rPr>
              <w:t>4</w:t>
            </w:r>
          </w:p>
        </w:tc>
      </w:tr>
      <w:tr w:rsidR="00E01267" w:rsidRPr="00E57199" w:rsidTr="009271F5">
        <w:trPr>
          <w:trHeight w:val="488"/>
        </w:trPr>
        <w:tc>
          <w:tcPr>
            <w:tcW w:w="8789" w:type="dxa"/>
          </w:tcPr>
          <w:p w:rsidR="00E01267" w:rsidRPr="00E57199" w:rsidRDefault="00E01267" w:rsidP="005D2600">
            <w:pPr>
              <w:pStyle w:val="TableParagraph"/>
              <w:spacing w:before="97"/>
              <w:ind w:left="110"/>
              <w:rPr>
                <w:sz w:val="28"/>
                <w:szCs w:val="28"/>
              </w:rPr>
            </w:pPr>
            <w:r w:rsidRPr="00E57199">
              <w:rPr>
                <w:sz w:val="28"/>
                <w:szCs w:val="28"/>
              </w:rPr>
              <w:t>практическиезанятия</w:t>
            </w:r>
          </w:p>
        </w:tc>
        <w:tc>
          <w:tcPr>
            <w:tcW w:w="1560" w:type="dxa"/>
          </w:tcPr>
          <w:p w:rsidR="00E01267" w:rsidRPr="009271F5" w:rsidRDefault="00E01267" w:rsidP="005D2600">
            <w:pPr>
              <w:pStyle w:val="TableParagraph"/>
              <w:spacing w:before="97"/>
              <w:ind w:left="481" w:right="464"/>
              <w:jc w:val="center"/>
              <w:rPr>
                <w:sz w:val="28"/>
                <w:szCs w:val="28"/>
              </w:rPr>
            </w:pPr>
            <w:r w:rsidRPr="009271F5">
              <w:rPr>
                <w:sz w:val="28"/>
                <w:szCs w:val="28"/>
              </w:rPr>
              <w:t>13</w:t>
            </w:r>
          </w:p>
        </w:tc>
      </w:tr>
      <w:tr w:rsidR="00E01267" w:rsidRPr="00E57199" w:rsidTr="009271F5">
        <w:trPr>
          <w:trHeight w:val="488"/>
        </w:trPr>
        <w:tc>
          <w:tcPr>
            <w:tcW w:w="8789" w:type="dxa"/>
          </w:tcPr>
          <w:p w:rsidR="00E01267" w:rsidRPr="00A127FE" w:rsidRDefault="00E01267" w:rsidP="005D2600">
            <w:pPr>
              <w:pStyle w:val="TableParagraph"/>
              <w:spacing w:line="268" w:lineRule="exact"/>
              <w:ind w:left="110"/>
              <w:rPr>
                <w:b/>
                <w:bCs/>
                <w:sz w:val="28"/>
                <w:szCs w:val="28"/>
              </w:rPr>
            </w:pPr>
            <w:r w:rsidRPr="00A127FE">
              <w:rPr>
                <w:b/>
                <w:bCs/>
                <w:sz w:val="28"/>
                <w:szCs w:val="28"/>
              </w:rPr>
              <w:t>Самостоятельнаяработа</w:t>
            </w:r>
            <w:r w:rsidR="009271F5" w:rsidRPr="00A127FE">
              <w:rPr>
                <w:b/>
                <w:bCs/>
                <w:sz w:val="28"/>
                <w:szCs w:val="28"/>
              </w:rPr>
              <w:t xml:space="preserve"> обучающихся</w:t>
            </w:r>
          </w:p>
        </w:tc>
        <w:tc>
          <w:tcPr>
            <w:tcW w:w="1560" w:type="dxa"/>
          </w:tcPr>
          <w:p w:rsidR="00E01267" w:rsidRPr="00A127FE" w:rsidRDefault="00E01267" w:rsidP="005D2600">
            <w:pPr>
              <w:pStyle w:val="TableParagraph"/>
              <w:spacing w:line="268" w:lineRule="exact"/>
              <w:ind w:left="16"/>
              <w:jc w:val="center"/>
              <w:rPr>
                <w:b/>
                <w:bCs/>
                <w:sz w:val="28"/>
                <w:szCs w:val="28"/>
              </w:rPr>
            </w:pPr>
            <w:r w:rsidRPr="00A127FE">
              <w:rPr>
                <w:b/>
                <w:bCs/>
                <w:sz w:val="28"/>
                <w:szCs w:val="28"/>
              </w:rPr>
              <w:t>24</w:t>
            </w:r>
          </w:p>
        </w:tc>
      </w:tr>
      <w:tr w:rsidR="00E01267" w:rsidRPr="00E57199" w:rsidTr="009271F5">
        <w:trPr>
          <w:trHeight w:val="491"/>
        </w:trPr>
        <w:tc>
          <w:tcPr>
            <w:tcW w:w="8789" w:type="dxa"/>
          </w:tcPr>
          <w:p w:rsidR="009271F5" w:rsidRDefault="009271F5" w:rsidP="009271F5">
            <w:pPr>
              <w:spacing w:line="360" w:lineRule="auto"/>
              <w:jc w:val="both"/>
              <w:rPr>
                <w:b/>
                <w:i/>
                <w:sz w:val="28"/>
              </w:rPr>
            </w:pPr>
            <w:r w:rsidRPr="00DF7F3D">
              <w:rPr>
                <w:i/>
                <w:sz w:val="28"/>
              </w:rPr>
              <w:t xml:space="preserve">Промежуточная аттестация </w:t>
            </w:r>
            <w:r>
              <w:rPr>
                <w:i/>
                <w:sz w:val="28"/>
              </w:rPr>
              <w:t xml:space="preserve">в форме </w:t>
            </w:r>
            <w:r>
              <w:rPr>
                <w:b/>
                <w:bCs/>
                <w:i/>
                <w:sz w:val="28"/>
              </w:rPr>
              <w:t>дифференцированного зачета</w:t>
            </w:r>
          </w:p>
          <w:p w:rsidR="00E01267" w:rsidRPr="00E57199" w:rsidRDefault="00E01267" w:rsidP="005D2600">
            <w:pPr>
              <w:pStyle w:val="TableParagraph"/>
              <w:spacing w:line="275" w:lineRule="exact"/>
              <w:ind w:left="110"/>
              <w:rPr>
                <w:b/>
                <w:sz w:val="28"/>
                <w:szCs w:val="28"/>
              </w:rPr>
            </w:pPr>
          </w:p>
        </w:tc>
        <w:tc>
          <w:tcPr>
            <w:tcW w:w="1560" w:type="dxa"/>
          </w:tcPr>
          <w:p w:rsidR="00E01267" w:rsidRPr="009271F5" w:rsidRDefault="00915C36" w:rsidP="005D2600">
            <w:pPr>
              <w:pStyle w:val="TableParagraph"/>
              <w:spacing w:line="275" w:lineRule="exact"/>
              <w:ind w:left="481" w:right="466" w:hanging="316"/>
              <w:jc w:val="center"/>
              <w:rPr>
                <w:sz w:val="28"/>
                <w:szCs w:val="28"/>
              </w:rPr>
            </w:pPr>
            <w:r w:rsidRPr="009271F5">
              <w:rPr>
                <w:sz w:val="28"/>
                <w:szCs w:val="28"/>
              </w:rPr>
              <w:t>1</w:t>
            </w:r>
          </w:p>
        </w:tc>
      </w:tr>
    </w:tbl>
    <w:p w:rsidR="00E01267" w:rsidRDefault="00E01267" w:rsidP="0081055D">
      <w:pPr>
        <w:pStyle w:val="ConsPlusNonformat"/>
        <w:widowControl/>
        <w:jc w:val="both"/>
        <w:rPr>
          <w:rFonts w:ascii="Times New Roman" w:hAnsi="Times New Roman" w:cs="Times New Roman"/>
          <w:sz w:val="28"/>
          <w:szCs w:val="28"/>
          <w:highlight w:val="yellow"/>
        </w:rPr>
      </w:pPr>
    </w:p>
    <w:p w:rsidR="00E01267" w:rsidRDefault="00E01267" w:rsidP="0081055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sectPr w:rsidR="00E01267" w:rsidSect="00E01267">
          <w:pgSz w:w="11906" w:h="16838"/>
          <w:pgMar w:top="1134" w:right="851" w:bottom="1134" w:left="1701" w:header="709" w:footer="709" w:gutter="0"/>
          <w:cols w:space="708"/>
          <w:docGrid w:linePitch="360"/>
        </w:sectPr>
      </w:pPr>
    </w:p>
    <w:p w:rsidR="0081055D" w:rsidRDefault="0081055D" w:rsidP="008105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rStyle w:val="fontstyle01"/>
        </w:rPr>
      </w:pPr>
      <w:r>
        <w:rPr>
          <w:rStyle w:val="fontstyle01"/>
        </w:rPr>
        <w:lastRenderedPageBreak/>
        <w:t>2.2. Тематический план и содержание учебной дисциплины</w:t>
      </w:r>
    </w:p>
    <w:tbl>
      <w:tblPr>
        <w:tblW w:w="144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5"/>
        <w:gridCol w:w="637"/>
        <w:gridCol w:w="29"/>
        <w:gridCol w:w="8505"/>
        <w:gridCol w:w="992"/>
        <w:gridCol w:w="1517"/>
      </w:tblGrid>
      <w:tr w:rsidR="006A2FAA" w:rsidTr="009271F5">
        <w:trPr>
          <w:trHeight w:val="20"/>
        </w:trPr>
        <w:tc>
          <w:tcPr>
            <w:tcW w:w="2765" w:type="dxa"/>
            <w:tcBorders>
              <w:top w:val="single" w:sz="4" w:space="0" w:color="auto"/>
              <w:left w:val="single" w:sz="4" w:space="0" w:color="auto"/>
              <w:bottom w:val="single" w:sz="4" w:space="0" w:color="auto"/>
              <w:right w:val="single" w:sz="4" w:space="0" w:color="auto"/>
            </w:tcBorders>
            <w:hideMark/>
          </w:tcPr>
          <w:p w:rsidR="006A2FAA" w:rsidRPr="005D41A4" w:rsidRDefault="006A2FAA" w:rsidP="006A2FAA">
            <w:pPr>
              <w:widowControl w:val="0"/>
              <w:jc w:val="center"/>
              <w:rPr>
                <w:b/>
                <w:sz w:val="20"/>
                <w:szCs w:val="20"/>
              </w:rPr>
            </w:pPr>
            <w:r w:rsidRPr="005D41A4">
              <w:rPr>
                <w:b/>
                <w:sz w:val="20"/>
                <w:szCs w:val="20"/>
              </w:rPr>
              <w:t>Наименование разделов и тем</w:t>
            </w:r>
          </w:p>
        </w:tc>
        <w:tc>
          <w:tcPr>
            <w:tcW w:w="9171" w:type="dxa"/>
            <w:gridSpan w:val="3"/>
            <w:tcBorders>
              <w:top w:val="single" w:sz="4" w:space="0" w:color="auto"/>
              <w:left w:val="single" w:sz="4" w:space="0" w:color="auto"/>
              <w:bottom w:val="single" w:sz="4" w:space="0" w:color="auto"/>
              <w:right w:val="single" w:sz="4" w:space="0" w:color="auto"/>
            </w:tcBorders>
            <w:hideMark/>
          </w:tcPr>
          <w:p w:rsidR="006A2FAA" w:rsidRPr="005D41A4" w:rsidRDefault="006A2FAA" w:rsidP="006A2FAA">
            <w:pPr>
              <w:widowControl w:val="0"/>
              <w:jc w:val="center"/>
              <w:rPr>
                <w:b/>
                <w:sz w:val="20"/>
                <w:szCs w:val="20"/>
              </w:rPr>
            </w:pPr>
            <w:r w:rsidRPr="005D41A4">
              <w:rPr>
                <w:b/>
                <w:sz w:val="20"/>
                <w:szCs w:val="20"/>
              </w:rPr>
              <w:t>Содержание учебного материала и формы организации деятельности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6A2FAA" w:rsidRPr="005D41A4" w:rsidRDefault="006A2FAA" w:rsidP="006A2FAA">
            <w:pPr>
              <w:widowControl w:val="0"/>
              <w:jc w:val="center"/>
              <w:rPr>
                <w:rFonts w:eastAsia="Calibri"/>
                <w:b/>
                <w:bCs/>
                <w:sz w:val="20"/>
                <w:szCs w:val="20"/>
              </w:rPr>
            </w:pPr>
            <w:r w:rsidRPr="005D41A4">
              <w:rPr>
                <w:b/>
                <w:sz w:val="20"/>
                <w:szCs w:val="20"/>
              </w:rPr>
              <w:t>Объем в часах</w:t>
            </w:r>
          </w:p>
        </w:tc>
        <w:tc>
          <w:tcPr>
            <w:tcW w:w="1517" w:type="dxa"/>
            <w:tcBorders>
              <w:top w:val="single" w:sz="4" w:space="0" w:color="auto"/>
              <w:left w:val="single" w:sz="4" w:space="0" w:color="auto"/>
              <w:bottom w:val="single" w:sz="4" w:space="0" w:color="auto"/>
              <w:right w:val="single" w:sz="4" w:space="0" w:color="auto"/>
            </w:tcBorders>
            <w:hideMark/>
          </w:tcPr>
          <w:p w:rsidR="009271F5" w:rsidRPr="009271F5" w:rsidRDefault="009271F5" w:rsidP="009271F5">
            <w:pPr>
              <w:widowControl w:val="0"/>
              <w:jc w:val="center"/>
              <w:rPr>
                <w:b/>
                <w:bCs/>
                <w:i/>
                <w:sz w:val="20"/>
                <w:szCs w:val="20"/>
              </w:rPr>
            </w:pPr>
            <w:r w:rsidRPr="009271F5">
              <w:rPr>
                <w:b/>
                <w:bCs/>
                <w:i/>
                <w:sz w:val="20"/>
                <w:szCs w:val="20"/>
              </w:rPr>
              <w:t xml:space="preserve">Коды компетенций и личностных  </w:t>
            </w:r>
          </w:p>
          <w:p w:rsidR="006A2FAA" w:rsidRPr="005D41A4" w:rsidRDefault="009271F5" w:rsidP="009271F5">
            <w:pPr>
              <w:widowControl w:val="0"/>
              <w:jc w:val="center"/>
              <w:rPr>
                <w:rFonts w:eastAsia="Calibri"/>
                <w:b/>
                <w:bCs/>
                <w:sz w:val="20"/>
                <w:szCs w:val="20"/>
              </w:rPr>
            </w:pPr>
            <w:r w:rsidRPr="009271F5">
              <w:rPr>
                <w:b/>
                <w:bCs/>
                <w:i/>
                <w:sz w:val="20"/>
                <w:szCs w:val="20"/>
              </w:rPr>
              <w:t>результатов</w:t>
            </w:r>
          </w:p>
        </w:tc>
      </w:tr>
      <w:tr w:rsidR="0081055D" w:rsidTr="009271F5">
        <w:trPr>
          <w:trHeight w:val="20"/>
        </w:trPr>
        <w:tc>
          <w:tcPr>
            <w:tcW w:w="2765" w:type="dxa"/>
            <w:tcBorders>
              <w:top w:val="single" w:sz="4" w:space="0" w:color="auto"/>
              <w:left w:val="single" w:sz="4" w:space="0" w:color="auto"/>
              <w:bottom w:val="single" w:sz="4" w:space="0" w:color="auto"/>
              <w:right w:val="single" w:sz="4" w:space="0" w:color="auto"/>
            </w:tcBorders>
            <w:hideMark/>
          </w:tcPr>
          <w:p w:rsidR="0081055D" w:rsidRDefault="0081055D" w:rsidP="009C7BFF">
            <w:pPr>
              <w:widowControl w:val="0"/>
              <w:jc w:val="center"/>
              <w:rPr>
                <w:b/>
                <w:sz w:val="20"/>
                <w:szCs w:val="20"/>
              </w:rPr>
            </w:pPr>
            <w:r>
              <w:rPr>
                <w:b/>
                <w:sz w:val="20"/>
                <w:szCs w:val="20"/>
              </w:rPr>
              <w:t>1</w:t>
            </w:r>
          </w:p>
        </w:tc>
        <w:tc>
          <w:tcPr>
            <w:tcW w:w="9171" w:type="dxa"/>
            <w:gridSpan w:val="3"/>
            <w:tcBorders>
              <w:top w:val="single" w:sz="4" w:space="0" w:color="auto"/>
              <w:left w:val="single" w:sz="4" w:space="0" w:color="auto"/>
              <w:bottom w:val="single" w:sz="4" w:space="0" w:color="auto"/>
              <w:right w:val="single" w:sz="4" w:space="0" w:color="auto"/>
            </w:tcBorders>
            <w:hideMark/>
          </w:tcPr>
          <w:p w:rsidR="0081055D" w:rsidRDefault="0081055D" w:rsidP="009C7BFF">
            <w:pPr>
              <w:widowControl w:val="0"/>
              <w:jc w:val="center"/>
              <w:rPr>
                <w:b/>
                <w:bCs/>
                <w:sz w:val="20"/>
                <w:szCs w:val="20"/>
              </w:rPr>
            </w:pPr>
            <w:r>
              <w:rPr>
                <w:b/>
                <w:bCs/>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81055D" w:rsidRDefault="0081055D" w:rsidP="009C7BFF">
            <w:pPr>
              <w:widowControl w:val="0"/>
              <w:jc w:val="center"/>
              <w:rPr>
                <w:rFonts w:eastAsia="Calibri"/>
                <w:b/>
                <w:bCs/>
                <w:sz w:val="20"/>
                <w:szCs w:val="20"/>
              </w:rPr>
            </w:pPr>
            <w:r>
              <w:rPr>
                <w:rFonts w:eastAsia="Calibri"/>
                <w:b/>
                <w:bCs/>
                <w:sz w:val="20"/>
                <w:szCs w:val="20"/>
              </w:rPr>
              <w:t>3</w:t>
            </w:r>
          </w:p>
        </w:tc>
        <w:tc>
          <w:tcPr>
            <w:tcW w:w="1517" w:type="dxa"/>
            <w:tcBorders>
              <w:top w:val="single" w:sz="4" w:space="0" w:color="auto"/>
              <w:left w:val="single" w:sz="4" w:space="0" w:color="auto"/>
              <w:bottom w:val="single" w:sz="4" w:space="0" w:color="auto"/>
              <w:right w:val="single" w:sz="4" w:space="0" w:color="auto"/>
            </w:tcBorders>
            <w:hideMark/>
          </w:tcPr>
          <w:p w:rsidR="0081055D" w:rsidRDefault="0081055D" w:rsidP="009C7BFF">
            <w:pPr>
              <w:widowControl w:val="0"/>
              <w:jc w:val="center"/>
              <w:rPr>
                <w:rFonts w:eastAsia="Calibri"/>
                <w:b/>
                <w:bCs/>
                <w:sz w:val="20"/>
                <w:szCs w:val="20"/>
              </w:rPr>
            </w:pPr>
            <w:r>
              <w:rPr>
                <w:rFonts w:eastAsia="Calibri"/>
                <w:b/>
                <w:bCs/>
                <w:sz w:val="20"/>
                <w:szCs w:val="20"/>
              </w:rPr>
              <w:t>4</w:t>
            </w:r>
          </w:p>
        </w:tc>
      </w:tr>
      <w:tr w:rsidR="00BE79CF" w:rsidTr="009271F5">
        <w:trPr>
          <w:trHeight w:val="20"/>
        </w:trPr>
        <w:tc>
          <w:tcPr>
            <w:tcW w:w="11936" w:type="dxa"/>
            <w:gridSpan w:val="4"/>
            <w:tcBorders>
              <w:top w:val="single" w:sz="4" w:space="0" w:color="auto"/>
              <w:left w:val="single" w:sz="4" w:space="0" w:color="auto"/>
              <w:bottom w:val="single" w:sz="4" w:space="0" w:color="auto"/>
              <w:right w:val="single" w:sz="4" w:space="0" w:color="auto"/>
            </w:tcBorders>
            <w:hideMark/>
          </w:tcPr>
          <w:p w:rsidR="00BE79CF" w:rsidRPr="005D41A4" w:rsidRDefault="00BE79CF" w:rsidP="009C7BFF">
            <w:pPr>
              <w:widowControl w:val="0"/>
              <w:jc w:val="center"/>
            </w:pPr>
            <w:r w:rsidRPr="005D41A4">
              <w:rPr>
                <w:rFonts w:eastAsia="Calibri"/>
                <w:b/>
                <w:bCs/>
                <w:sz w:val="22"/>
                <w:szCs w:val="22"/>
              </w:rPr>
              <w:t>Раздел 1.</w:t>
            </w:r>
            <w:r w:rsidRPr="005D41A4">
              <w:rPr>
                <w:sz w:val="22"/>
                <w:szCs w:val="22"/>
              </w:rPr>
              <w:t xml:space="preserve">  Туризм как вид социально-экономической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BE79CF" w:rsidRPr="005D41A4" w:rsidRDefault="006A2FAA" w:rsidP="009C7BFF">
            <w:pPr>
              <w:widowControl w:val="0"/>
              <w:jc w:val="center"/>
              <w:rPr>
                <w:b/>
              </w:rPr>
            </w:pPr>
            <w:r w:rsidRPr="005D41A4">
              <w:rPr>
                <w:b/>
                <w:sz w:val="22"/>
                <w:szCs w:val="22"/>
              </w:rPr>
              <w:t>6</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79CF" w:rsidRPr="005D41A4" w:rsidRDefault="00BE79CF" w:rsidP="009C7BFF">
            <w:pPr>
              <w:widowControl w:val="0"/>
              <w:jc w:val="center"/>
            </w:pPr>
          </w:p>
        </w:tc>
      </w:tr>
      <w:tr w:rsidR="0081055D" w:rsidTr="009271F5">
        <w:trPr>
          <w:trHeight w:val="161"/>
        </w:trPr>
        <w:tc>
          <w:tcPr>
            <w:tcW w:w="2765" w:type="dxa"/>
            <w:vMerge w:val="restart"/>
            <w:tcBorders>
              <w:top w:val="single" w:sz="4" w:space="0" w:color="auto"/>
              <w:left w:val="single" w:sz="4" w:space="0" w:color="auto"/>
              <w:right w:val="single" w:sz="4" w:space="0" w:color="auto"/>
            </w:tcBorders>
          </w:tcPr>
          <w:p w:rsidR="0081055D" w:rsidRPr="005D41A4" w:rsidRDefault="00BE79CF" w:rsidP="009C7BFF">
            <w:pPr>
              <w:widowControl w:val="0"/>
              <w:jc w:val="center"/>
              <w:rPr>
                <w:b/>
              </w:rPr>
            </w:pPr>
            <w:r w:rsidRPr="005D41A4">
              <w:rPr>
                <w:b/>
                <w:sz w:val="22"/>
                <w:szCs w:val="22"/>
              </w:rPr>
              <w:t xml:space="preserve">Тема 1.1. </w:t>
            </w:r>
          </w:p>
          <w:p w:rsidR="00B71B8C" w:rsidRPr="005D41A4" w:rsidRDefault="00AF005B" w:rsidP="009C7BFF">
            <w:pPr>
              <w:widowControl w:val="0"/>
              <w:jc w:val="center"/>
              <w:rPr>
                <w:bCs/>
              </w:rPr>
            </w:pPr>
            <w:r w:rsidRPr="005D41A4">
              <w:rPr>
                <w:sz w:val="22"/>
                <w:szCs w:val="22"/>
              </w:rPr>
              <w:t>Введение. Предмет, задачи и методы географии туризма</w:t>
            </w:r>
          </w:p>
        </w:tc>
        <w:tc>
          <w:tcPr>
            <w:tcW w:w="9171" w:type="dxa"/>
            <w:gridSpan w:val="3"/>
            <w:tcBorders>
              <w:top w:val="single" w:sz="4" w:space="0" w:color="auto"/>
              <w:left w:val="single" w:sz="4" w:space="0" w:color="auto"/>
              <w:bottom w:val="single" w:sz="4" w:space="0" w:color="auto"/>
              <w:right w:val="single" w:sz="4" w:space="0" w:color="auto"/>
            </w:tcBorders>
          </w:tcPr>
          <w:p w:rsidR="0081055D" w:rsidRPr="005D41A4" w:rsidRDefault="00BE79CF" w:rsidP="009C7BFF">
            <w:pPr>
              <w:widowControl w:val="0"/>
              <w:jc w:val="both"/>
              <w:rPr>
                <w:b/>
                <w:iCs/>
              </w:rPr>
            </w:pPr>
            <w:r w:rsidRPr="005D41A4">
              <w:rPr>
                <w:b/>
                <w:iCs/>
                <w:sz w:val="22"/>
                <w:szCs w:val="22"/>
              </w:rPr>
              <w:t>Содержание</w:t>
            </w:r>
          </w:p>
        </w:tc>
        <w:tc>
          <w:tcPr>
            <w:tcW w:w="992" w:type="dxa"/>
            <w:tcBorders>
              <w:top w:val="single" w:sz="4" w:space="0" w:color="auto"/>
              <w:left w:val="single" w:sz="4" w:space="0" w:color="auto"/>
              <w:bottom w:val="single" w:sz="4" w:space="0" w:color="auto"/>
              <w:right w:val="single" w:sz="4" w:space="0" w:color="auto"/>
            </w:tcBorders>
          </w:tcPr>
          <w:p w:rsidR="0081055D" w:rsidRPr="005D41A4" w:rsidRDefault="00F06971" w:rsidP="009C7BFF">
            <w:pPr>
              <w:widowControl w:val="0"/>
              <w:jc w:val="center"/>
              <w:rPr>
                <w:rFonts w:eastAsia="Calibri"/>
                <w:b/>
                <w:bCs/>
                <w:iCs/>
              </w:rPr>
            </w:pPr>
            <w:r w:rsidRPr="005D41A4">
              <w:rPr>
                <w:rFonts w:eastAsia="Calibri"/>
                <w:b/>
                <w:bCs/>
                <w:iCs/>
                <w:sz w:val="22"/>
                <w:szCs w:val="22"/>
              </w:rPr>
              <w:t>1</w:t>
            </w:r>
          </w:p>
        </w:tc>
        <w:tc>
          <w:tcPr>
            <w:tcW w:w="1517" w:type="dxa"/>
            <w:vMerge w:val="restart"/>
            <w:tcBorders>
              <w:top w:val="single" w:sz="4" w:space="0" w:color="auto"/>
              <w:left w:val="single" w:sz="4" w:space="0" w:color="auto"/>
              <w:right w:val="single" w:sz="4" w:space="0" w:color="auto"/>
            </w:tcBorders>
          </w:tcPr>
          <w:p w:rsidR="0081055D" w:rsidRPr="005D41A4" w:rsidRDefault="006A2FAA" w:rsidP="009C7BFF">
            <w:pPr>
              <w:widowControl w:val="0"/>
              <w:jc w:val="center"/>
            </w:pPr>
            <w:r w:rsidRPr="005D41A4">
              <w:rPr>
                <w:sz w:val="22"/>
                <w:szCs w:val="22"/>
              </w:rPr>
              <w:t>ОК 01-09</w:t>
            </w:r>
          </w:p>
          <w:p w:rsidR="006A2FAA" w:rsidRPr="005D41A4" w:rsidRDefault="006A2FAA" w:rsidP="009C7BFF">
            <w:pPr>
              <w:widowControl w:val="0"/>
              <w:jc w:val="center"/>
            </w:pPr>
            <w:r w:rsidRPr="005D41A4">
              <w:rPr>
                <w:sz w:val="22"/>
                <w:szCs w:val="22"/>
              </w:rPr>
              <w:t>ЛР 1</w:t>
            </w:r>
            <w:r w:rsidR="008A5EC9">
              <w:rPr>
                <w:sz w:val="22"/>
                <w:szCs w:val="22"/>
              </w:rPr>
              <w:t>3, 14, 15</w:t>
            </w:r>
          </w:p>
          <w:p w:rsidR="006A2FAA" w:rsidRPr="005D41A4" w:rsidRDefault="006A2FAA" w:rsidP="009C7BFF">
            <w:pPr>
              <w:widowControl w:val="0"/>
              <w:jc w:val="center"/>
            </w:pPr>
          </w:p>
        </w:tc>
      </w:tr>
      <w:tr w:rsidR="0081055D" w:rsidTr="009271F5">
        <w:trPr>
          <w:trHeight w:val="161"/>
        </w:trPr>
        <w:tc>
          <w:tcPr>
            <w:tcW w:w="2765" w:type="dxa"/>
            <w:vMerge/>
            <w:tcBorders>
              <w:left w:val="single" w:sz="4" w:space="0" w:color="auto"/>
              <w:right w:val="single" w:sz="4" w:space="0" w:color="auto"/>
            </w:tcBorders>
            <w:hideMark/>
          </w:tcPr>
          <w:p w:rsidR="0081055D" w:rsidRPr="005D41A4" w:rsidRDefault="0081055D"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81055D" w:rsidRPr="005D41A4" w:rsidRDefault="00F06971"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F06971" w:rsidRPr="005D41A4" w:rsidRDefault="00AF005B" w:rsidP="009C7BFF">
            <w:pPr>
              <w:widowControl w:val="0"/>
              <w:jc w:val="both"/>
              <w:rPr>
                <w:iCs/>
              </w:rPr>
            </w:pPr>
            <w:r w:rsidRPr="005D41A4">
              <w:rPr>
                <w:sz w:val="22"/>
                <w:szCs w:val="22"/>
              </w:rPr>
              <w:t>Введение. Предмет, цели и задачи изучения дисциплины. Порядок изучения и взаимосвязь с другими дисциплинами учебного плана. Теоретическое и практическое значение дисциплины для подготовки специалистов в сфере туризма. Современное развитие дисциплины.</w:t>
            </w:r>
          </w:p>
        </w:tc>
        <w:tc>
          <w:tcPr>
            <w:tcW w:w="992" w:type="dxa"/>
            <w:tcBorders>
              <w:top w:val="single" w:sz="4" w:space="0" w:color="auto"/>
              <w:left w:val="single" w:sz="4" w:space="0" w:color="auto"/>
              <w:bottom w:val="single" w:sz="4" w:space="0" w:color="auto"/>
              <w:right w:val="single" w:sz="4" w:space="0" w:color="auto"/>
            </w:tcBorders>
          </w:tcPr>
          <w:p w:rsidR="0081055D" w:rsidRPr="005D41A4" w:rsidRDefault="00F06971"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81055D" w:rsidRPr="005D41A4" w:rsidRDefault="0081055D" w:rsidP="009C7BFF">
            <w:pPr>
              <w:widowControl w:val="0"/>
              <w:jc w:val="center"/>
            </w:pPr>
          </w:p>
        </w:tc>
      </w:tr>
      <w:tr w:rsidR="00F06971" w:rsidTr="009271F5">
        <w:trPr>
          <w:trHeight w:val="161"/>
        </w:trPr>
        <w:tc>
          <w:tcPr>
            <w:tcW w:w="2765" w:type="dxa"/>
            <w:vMerge w:val="restart"/>
            <w:tcBorders>
              <w:left w:val="single" w:sz="4" w:space="0" w:color="auto"/>
              <w:right w:val="single" w:sz="4" w:space="0" w:color="auto"/>
            </w:tcBorders>
          </w:tcPr>
          <w:p w:rsidR="00F06971" w:rsidRPr="005D41A4" w:rsidRDefault="00F06971" w:rsidP="009C7BFF">
            <w:pPr>
              <w:widowControl w:val="0"/>
              <w:jc w:val="center"/>
              <w:rPr>
                <w:b/>
                <w:bCs/>
              </w:rPr>
            </w:pPr>
            <w:r w:rsidRPr="005D41A4">
              <w:rPr>
                <w:b/>
                <w:bCs/>
                <w:sz w:val="22"/>
                <w:szCs w:val="22"/>
              </w:rPr>
              <w:t>Тема 1.2.</w:t>
            </w:r>
          </w:p>
          <w:p w:rsidR="00AF005B" w:rsidRPr="005D41A4" w:rsidRDefault="00AF005B" w:rsidP="00AF005B">
            <w:pPr>
              <w:widowControl w:val="0"/>
              <w:jc w:val="center"/>
              <w:rPr>
                <w:bCs/>
              </w:rPr>
            </w:pPr>
            <w:r w:rsidRPr="005D41A4">
              <w:rPr>
                <w:bCs/>
                <w:sz w:val="22"/>
                <w:szCs w:val="22"/>
              </w:rPr>
              <w:t>Рекреационное и туристическое районообразование и районирование.</w:t>
            </w:r>
          </w:p>
          <w:p w:rsidR="00B71B8C" w:rsidRPr="005D41A4" w:rsidRDefault="00B71B8C" w:rsidP="00AF005B">
            <w:pPr>
              <w:widowControl w:val="0"/>
              <w:jc w:val="center"/>
            </w:pPr>
          </w:p>
        </w:tc>
        <w:tc>
          <w:tcPr>
            <w:tcW w:w="9171" w:type="dxa"/>
            <w:gridSpan w:val="3"/>
            <w:tcBorders>
              <w:top w:val="single" w:sz="4" w:space="0" w:color="auto"/>
              <w:left w:val="single" w:sz="4" w:space="0" w:color="auto"/>
              <w:bottom w:val="single" w:sz="4" w:space="0" w:color="auto"/>
              <w:right w:val="single" w:sz="4" w:space="0" w:color="auto"/>
            </w:tcBorders>
          </w:tcPr>
          <w:p w:rsidR="00F06971" w:rsidRPr="005D41A4" w:rsidRDefault="00F06971" w:rsidP="009C7BFF">
            <w:pPr>
              <w:widowControl w:val="0"/>
              <w:jc w:val="both"/>
              <w:rPr>
                <w:b/>
                <w:bCs/>
                <w:iCs/>
              </w:rPr>
            </w:pPr>
            <w:r w:rsidRPr="005D41A4">
              <w:rPr>
                <w:b/>
                <w:bCs/>
                <w:iCs/>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F06971" w:rsidRPr="005D41A4" w:rsidRDefault="00F06971" w:rsidP="009C7BFF">
            <w:pPr>
              <w:widowControl w:val="0"/>
              <w:jc w:val="center"/>
              <w:rPr>
                <w:rFonts w:eastAsia="Calibri"/>
                <w:b/>
                <w:iCs/>
              </w:rPr>
            </w:pPr>
            <w:r w:rsidRPr="005D41A4">
              <w:rPr>
                <w:rFonts w:eastAsia="Calibri"/>
                <w:b/>
                <w:iCs/>
                <w:sz w:val="22"/>
                <w:szCs w:val="22"/>
              </w:rPr>
              <w:t>1</w:t>
            </w:r>
          </w:p>
        </w:tc>
        <w:tc>
          <w:tcPr>
            <w:tcW w:w="1517" w:type="dxa"/>
            <w:tcBorders>
              <w:left w:val="single" w:sz="4" w:space="0" w:color="auto"/>
              <w:right w:val="single" w:sz="4" w:space="0" w:color="auto"/>
            </w:tcBorders>
            <w:shd w:val="clear" w:color="auto" w:fill="D9D9D9" w:themeFill="background1" w:themeFillShade="D9"/>
          </w:tcPr>
          <w:p w:rsidR="00F06971" w:rsidRPr="005D41A4" w:rsidRDefault="00F06971" w:rsidP="009C7BFF">
            <w:pPr>
              <w:widowControl w:val="0"/>
              <w:jc w:val="center"/>
            </w:pPr>
          </w:p>
        </w:tc>
      </w:tr>
      <w:tr w:rsidR="00F06971" w:rsidTr="009271F5">
        <w:trPr>
          <w:trHeight w:val="161"/>
        </w:trPr>
        <w:tc>
          <w:tcPr>
            <w:tcW w:w="2765" w:type="dxa"/>
            <w:vMerge/>
            <w:tcBorders>
              <w:left w:val="single" w:sz="4" w:space="0" w:color="auto"/>
              <w:right w:val="single" w:sz="4" w:space="0" w:color="auto"/>
            </w:tcBorders>
          </w:tcPr>
          <w:p w:rsidR="00F06971" w:rsidRPr="005D41A4" w:rsidRDefault="00F06971"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F06971" w:rsidRPr="005D41A4" w:rsidRDefault="00F06971"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F06971" w:rsidRPr="005D41A4" w:rsidRDefault="00AF005B" w:rsidP="009C7BFF">
            <w:pPr>
              <w:widowControl w:val="0"/>
              <w:jc w:val="both"/>
              <w:rPr>
                <w:iCs/>
              </w:rPr>
            </w:pPr>
            <w:r w:rsidRPr="005D41A4">
              <w:rPr>
                <w:iCs/>
                <w:sz w:val="22"/>
                <w:szCs w:val="22"/>
              </w:rPr>
              <w:t>Теоретико-методологические основы рекреационного районообразование и районирование. Туристическое районирование и зонирование. Районообразующие признаки в международном туризме. Рекреационный и туристический районы: понятие и основные признаки. Районы узкой и широкой специализации. Понятие о туристическом регионе. Региональный туризм.</w:t>
            </w:r>
          </w:p>
        </w:tc>
        <w:tc>
          <w:tcPr>
            <w:tcW w:w="992" w:type="dxa"/>
            <w:tcBorders>
              <w:top w:val="single" w:sz="4" w:space="0" w:color="auto"/>
              <w:left w:val="single" w:sz="4" w:space="0" w:color="auto"/>
              <w:bottom w:val="single" w:sz="4" w:space="0" w:color="auto"/>
              <w:right w:val="single" w:sz="4" w:space="0" w:color="auto"/>
            </w:tcBorders>
          </w:tcPr>
          <w:p w:rsidR="00F06971" w:rsidRPr="005D41A4" w:rsidRDefault="00F06971" w:rsidP="009C7BFF">
            <w:pPr>
              <w:widowControl w:val="0"/>
              <w:jc w:val="center"/>
              <w:rPr>
                <w:rFonts w:eastAsia="Calibri"/>
                <w:bCs/>
                <w:iCs/>
              </w:rPr>
            </w:pPr>
            <w:r w:rsidRPr="005D41A4">
              <w:rPr>
                <w:rFonts w:eastAsia="Calibri"/>
                <w:bCs/>
                <w:iCs/>
                <w:sz w:val="22"/>
                <w:szCs w:val="22"/>
              </w:rPr>
              <w:t>1</w:t>
            </w:r>
          </w:p>
        </w:tc>
        <w:tc>
          <w:tcPr>
            <w:tcW w:w="1517" w:type="dxa"/>
            <w:tcBorders>
              <w:left w:val="single" w:sz="4" w:space="0" w:color="auto"/>
              <w:right w:val="single" w:sz="4" w:space="0" w:color="auto"/>
            </w:tcBorders>
          </w:tcPr>
          <w:p w:rsidR="006A2FAA" w:rsidRPr="005D41A4" w:rsidRDefault="006A2FAA" w:rsidP="006A2FAA">
            <w:pPr>
              <w:widowControl w:val="0"/>
              <w:jc w:val="center"/>
            </w:pPr>
            <w:r w:rsidRPr="005D41A4">
              <w:rPr>
                <w:sz w:val="22"/>
                <w:szCs w:val="22"/>
              </w:rPr>
              <w:t>ОК 01-09</w:t>
            </w:r>
          </w:p>
          <w:p w:rsidR="008A5EC9" w:rsidRPr="005D41A4" w:rsidRDefault="008A5EC9" w:rsidP="008A5EC9">
            <w:pPr>
              <w:widowControl w:val="0"/>
              <w:jc w:val="center"/>
            </w:pPr>
            <w:r w:rsidRPr="005D41A4">
              <w:rPr>
                <w:sz w:val="22"/>
                <w:szCs w:val="22"/>
              </w:rPr>
              <w:t>ЛР 1</w:t>
            </w:r>
            <w:r>
              <w:rPr>
                <w:sz w:val="22"/>
                <w:szCs w:val="22"/>
              </w:rPr>
              <w:t>3, 14, 15</w:t>
            </w:r>
          </w:p>
          <w:p w:rsidR="006A2FAA" w:rsidRPr="005D41A4" w:rsidRDefault="006A2FAA" w:rsidP="006A2FAA">
            <w:pPr>
              <w:widowControl w:val="0"/>
              <w:jc w:val="center"/>
            </w:pPr>
          </w:p>
          <w:p w:rsidR="00F06971" w:rsidRPr="005D41A4" w:rsidRDefault="00F06971" w:rsidP="009C7BFF">
            <w:pPr>
              <w:widowControl w:val="0"/>
              <w:jc w:val="center"/>
            </w:pPr>
          </w:p>
        </w:tc>
      </w:tr>
      <w:tr w:rsidR="00B71B8C" w:rsidTr="009271F5">
        <w:trPr>
          <w:trHeight w:val="161"/>
        </w:trPr>
        <w:tc>
          <w:tcPr>
            <w:tcW w:w="2765" w:type="dxa"/>
            <w:vMerge w:val="restart"/>
            <w:tcBorders>
              <w:left w:val="single" w:sz="4" w:space="0" w:color="auto"/>
              <w:right w:val="single" w:sz="4" w:space="0" w:color="auto"/>
            </w:tcBorders>
          </w:tcPr>
          <w:p w:rsidR="00B71B8C" w:rsidRPr="005D41A4" w:rsidRDefault="00B71B8C" w:rsidP="009C7BFF">
            <w:pPr>
              <w:widowControl w:val="0"/>
              <w:jc w:val="center"/>
              <w:rPr>
                <w:b/>
                <w:bCs/>
              </w:rPr>
            </w:pPr>
            <w:r w:rsidRPr="005D41A4">
              <w:rPr>
                <w:b/>
                <w:bCs/>
                <w:sz w:val="22"/>
                <w:szCs w:val="22"/>
              </w:rPr>
              <w:t>Тема 1.3.</w:t>
            </w:r>
          </w:p>
          <w:p w:rsidR="00B71B8C" w:rsidRPr="005D41A4" w:rsidRDefault="00B71B8C" w:rsidP="009C7BFF">
            <w:pPr>
              <w:widowControl w:val="0"/>
              <w:jc w:val="center"/>
            </w:pPr>
            <w:r w:rsidRPr="005D41A4">
              <w:rPr>
                <w:sz w:val="22"/>
                <w:szCs w:val="22"/>
              </w:rPr>
              <w:t>География основных направлений туризма.</w:t>
            </w:r>
          </w:p>
          <w:p w:rsidR="00B71B8C" w:rsidRPr="005D41A4" w:rsidRDefault="00B71B8C" w:rsidP="009C7BFF">
            <w:pPr>
              <w:widowControl w:val="0"/>
              <w:jc w:val="center"/>
            </w:pPr>
          </w:p>
        </w:tc>
        <w:tc>
          <w:tcPr>
            <w:tcW w:w="9171" w:type="dxa"/>
            <w:gridSpan w:val="3"/>
            <w:tcBorders>
              <w:top w:val="single" w:sz="4" w:space="0" w:color="auto"/>
              <w:left w:val="single" w:sz="4" w:space="0" w:color="auto"/>
              <w:bottom w:val="single" w:sz="4" w:space="0" w:color="auto"/>
              <w:right w:val="single" w:sz="4" w:space="0" w:color="auto"/>
            </w:tcBorders>
          </w:tcPr>
          <w:p w:rsidR="00B71B8C" w:rsidRPr="005D41A4" w:rsidRDefault="00B71B8C" w:rsidP="009C7BFF">
            <w:pPr>
              <w:widowControl w:val="0"/>
              <w:jc w:val="both"/>
              <w:rPr>
                <w:b/>
                <w:bCs/>
                <w:iCs/>
              </w:rPr>
            </w:pPr>
            <w:r w:rsidRPr="005D41A4">
              <w:rPr>
                <w:b/>
                <w:bCs/>
                <w:iCs/>
                <w:sz w:val="22"/>
                <w:szCs w:val="22"/>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B71B8C" w:rsidRPr="005D41A4" w:rsidRDefault="00B71B8C" w:rsidP="009C7BFF">
            <w:pPr>
              <w:widowControl w:val="0"/>
              <w:jc w:val="center"/>
              <w:rPr>
                <w:rFonts w:eastAsia="Calibri"/>
                <w:b/>
                <w:iCs/>
              </w:rPr>
            </w:pPr>
            <w:r w:rsidRPr="005D41A4">
              <w:rPr>
                <w:rFonts w:eastAsia="Calibri"/>
                <w:b/>
                <w:iCs/>
                <w:sz w:val="22"/>
                <w:szCs w:val="22"/>
              </w:rPr>
              <w:t>2</w:t>
            </w:r>
          </w:p>
        </w:tc>
        <w:tc>
          <w:tcPr>
            <w:tcW w:w="1517" w:type="dxa"/>
            <w:tcBorders>
              <w:left w:val="single" w:sz="4" w:space="0" w:color="auto"/>
              <w:right w:val="single" w:sz="4" w:space="0" w:color="auto"/>
            </w:tcBorders>
            <w:shd w:val="clear" w:color="auto" w:fill="D9D9D9" w:themeFill="background1" w:themeFillShade="D9"/>
          </w:tcPr>
          <w:p w:rsidR="00B71B8C" w:rsidRPr="005D41A4" w:rsidRDefault="00B71B8C"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Современные тенденции развития туристических организаций. География делового туризма и бизнес-поездок.</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val="restart"/>
            <w:tcBorders>
              <w:left w:val="single" w:sz="4" w:space="0" w:color="auto"/>
              <w:right w:val="single" w:sz="4" w:space="0" w:color="auto"/>
            </w:tcBorders>
          </w:tcPr>
          <w:p w:rsidR="006A2FAA" w:rsidRPr="005D41A4" w:rsidRDefault="006A2FAA" w:rsidP="006A2FAA">
            <w:pPr>
              <w:widowControl w:val="0"/>
              <w:jc w:val="center"/>
            </w:pPr>
            <w:r w:rsidRPr="005D41A4">
              <w:rPr>
                <w:sz w:val="22"/>
                <w:szCs w:val="22"/>
              </w:rPr>
              <w:t>ОК 01-09</w:t>
            </w:r>
          </w:p>
          <w:p w:rsidR="008A5EC9" w:rsidRPr="005D41A4" w:rsidRDefault="008A5EC9" w:rsidP="008A5EC9">
            <w:pPr>
              <w:widowControl w:val="0"/>
              <w:jc w:val="center"/>
            </w:pPr>
            <w:r w:rsidRPr="005D41A4">
              <w:rPr>
                <w:sz w:val="22"/>
                <w:szCs w:val="22"/>
              </w:rPr>
              <w:t>ЛР 1</w:t>
            </w:r>
            <w:r>
              <w:rPr>
                <w:sz w:val="22"/>
                <w:szCs w:val="22"/>
              </w:rPr>
              <w:t>3, 14, 15</w:t>
            </w:r>
          </w:p>
          <w:p w:rsidR="006A2FAA" w:rsidRPr="005D41A4" w:rsidRDefault="00730D15" w:rsidP="006A2FAA">
            <w:pPr>
              <w:widowControl w:val="0"/>
              <w:jc w:val="center"/>
            </w:pPr>
            <w:r>
              <w:rPr>
                <w:sz w:val="22"/>
                <w:szCs w:val="22"/>
              </w:rPr>
              <w:t>ПУ 1.1</w:t>
            </w:r>
          </w:p>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2</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География познавательного и развлекательного, религиозного и паломнического, лечебно-оздоровительного, спортивного, приключенческого и экстремального, экологического туризма.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b/>
                <w:bCs/>
                <w:iCs/>
              </w:rPr>
            </w:pPr>
            <w:r w:rsidRPr="005D41A4">
              <w:rPr>
                <w:b/>
                <w:bCs/>
                <w:iCs/>
                <w:sz w:val="22"/>
                <w:szCs w:val="22"/>
              </w:rPr>
              <w:t>Практическое занятие</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
                <w:iCs/>
              </w:rPr>
            </w:pPr>
            <w:r w:rsidRPr="005D41A4">
              <w:rPr>
                <w:rFonts w:eastAsia="Calibri"/>
                <w:b/>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sz w:val="22"/>
                <w:szCs w:val="22"/>
              </w:rPr>
              <w:t>Определение необходимых туристских ресурсов в дестинации, необходимых для развития различных видов туризма.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b/>
                <w:bCs/>
                <w:iCs/>
                <w:highlight w:val="yellow"/>
              </w:rPr>
            </w:pPr>
            <w:r w:rsidRPr="005D41A4">
              <w:rPr>
                <w:b/>
                <w:bCs/>
                <w:iCs/>
                <w:sz w:val="22"/>
                <w:szCs w:val="22"/>
              </w:rPr>
              <w:t>Контрольная работа № 1</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
                <w:iCs/>
              </w:rPr>
            </w:pPr>
            <w:r w:rsidRPr="005D41A4">
              <w:rPr>
                <w:rFonts w:eastAsia="Calibri"/>
                <w:b/>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B71B8C" w:rsidTr="009271F5">
        <w:trPr>
          <w:trHeight w:val="161"/>
        </w:trPr>
        <w:tc>
          <w:tcPr>
            <w:tcW w:w="11936" w:type="dxa"/>
            <w:gridSpan w:val="4"/>
            <w:tcBorders>
              <w:left w:val="single" w:sz="4" w:space="0" w:color="auto"/>
              <w:right w:val="single" w:sz="4" w:space="0" w:color="auto"/>
            </w:tcBorders>
          </w:tcPr>
          <w:p w:rsidR="00B71B8C" w:rsidRPr="005D41A4" w:rsidRDefault="00B71B8C" w:rsidP="00B71B8C">
            <w:pPr>
              <w:widowControl w:val="0"/>
              <w:jc w:val="center"/>
              <w:rPr>
                <w:iCs/>
              </w:rPr>
            </w:pPr>
            <w:r w:rsidRPr="005D41A4">
              <w:rPr>
                <w:rFonts w:eastAsia="Calibri"/>
                <w:b/>
                <w:bCs/>
                <w:sz w:val="22"/>
                <w:szCs w:val="22"/>
              </w:rPr>
              <w:t>Раздел 2.</w:t>
            </w:r>
            <w:r w:rsidRPr="005D41A4">
              <w:rPr>
                <w:sz w:val="22"/>
                <w:szCs w:val="22"/>
              </w:rPr>
              <w:t xml:space="preserve">  География международного туризма</w:t>
            </w:r>
          </w:p>
        </w:tc>
        <w:tc>
          <w:tcPr>
            <w:tcW w:w="992" w:type="dxa"/>
            <w:tcBorders>
              <w:top w:val="single" w:sz="4" w:space="0" w:color="auto"/>
              <w:left w:val="single" w:sz="4" w:space="0" w:color="auto"/>
              <w:bottom w:val="single" w:sz="4" w:space="0" w:color="auto"/>
              <w:right w:val="single" w:sz="4" w:space="0" w:color="auto"/>
            </w:tcBorders>
          </w:tcPr>
          <w:p w:rsidR="00B71B8C" w:rsidRPr="005D41A4" w:rsidRDefault="006A2FAA" w:rsidP="009C7BFF">
            <w:pPr>
              <w:widowControl w:val="0"/>
              <w:jc w:val="center"/>
              <w:rPr>
                <w:rFonts w:eastAsia="Calibri"/>
                <w:b/>
                <w:iCs/>
              </w:rPr>
            </w:pPr>
            <w:r w:rsidRPr="005D41A4">
              <w:rPr>
                <w:rFonts w:eastAsia="Calibri"/>
                <w:b/>
                <w:iCs/>
                <w:sz w:val="22"/>
                <w:szCs w:val="22"/>
              </w:rPr>
              <w:t>42</w:t>
            </w:r>
          </w:p>
        </w:tc>
        <w:tc>
          <w:tcPr>
            <w:tcW w:w="1517" w:type="dxa"/>
            <w:tcBorders>
              <w:left w:val="single" w:sz="4" w:space="0" w:color="auto"/>
              <w:right w:val="single" w:sz="4" w:space="0" w:color="auto"/>
            </w:tcBorders>
            <w:shd w:val="clear" w:color="auto" w:fill="D9D9D9" w:themeFill="background1" w:themeFillShade="D9"/>
          </w:tcPr>
          <w:p w:rsidR="00B71B8C" w:rsidRPr="005D41A4" w:rsidRDefault="00B71B8C" w:rsidP="009C7BFF">
            <w:pPr>
              <w:widowControl w:val="0"/>
              <w:jc w:val="center"/>
            </w:pPr>
          </w:p>
        </w:tc>
      </w:tr>
      <w:tr w:rsidR="005C4FAA" w:rsidTr="009271F5">
        <w:trPr>
          <w:trHeight w:val="161"/>
        </w:trPr>
        <w:tc>
          <w:tcPr>
            <w:tcW w:w="2765" w:type="dxa"/>
            <w:vMerge w:val="restart"/>
            <w:tcBorders>
              <w:left w:val="single" w:sz="4" w:space="0" w:color="auto"/>
              <w:right w:val="single" w:sz="4" w:space="0" w:color="auto"/>
            </w:tcBorders>
          </w:tcPr>
          <w:p w:rsidR="005C4FAA" w:rsidRPr="005D41A4" w:rsidRDefault="005C4FAA" w:rsidP="009C7BFF">
            <w:pPr>
              <w:widowControl w:val="0"/>
              <w:jc w:val="center"/>
              <w:rPr>
                <w:b/>
                <w:bCs/>
              </w:rPr>
            </w:pPr>
            <w:r w:rsidRPr="005D41A4">
              <w:rPr>
                <w:b/>
                <w:bCs/>
                <w:sz w:val="22"/>
                <w:szCs w:val="22"/>
              </w:rPr>
              <w:t>Тема 2.1.</w:t>
            </w:r>
          </w:p>
          <w:p w:rsidR="005C4FAA" w:rsidRPr="005D41A4" w:rsidRDefault="005C4FAA" w:rsidP="009C7BFF">
            <w:pPr>
              <w:widowControl w:val="0"/>
              <w:jc w:val="center"/>
            </w:pPr>
            <w:r w:rsidRPr="005D41A4">
              <w:rPr>
                <w:sz w:val="22"/>
                <w:szCs w:val="22"/>
              </w:rPr>
              <w:t>География международного и внутреннего туризма в странах Европы.</w:t>
            </w:r>
          </w:p>
          <w:p w:rsidR="005C4FAA" w:rsidRPr="005D41A4" w:rsidRDefault="005C4FAA" w:rsidP="009C7BFF">
            <w:pPr>
              <w:widowControl w:val="0"/>
              <w:jc w:val="center"/>
            </w:pPr>
          </w:p>
        </w:tc>
        <w:tc>
          <w:tcPr>
            <w:tcW w:w="9171" w:type="dxa"/>
            <w:gridSpan w:val="3"/>
            <w:tcBorders>
              <w:top w:val="single" w:sz="4" w:space="0" w:color="auto"/>
              <w:left w:val="single" w:sz="4" w:space="0" w:color="auto"/>
              <w:bottom w:val="single" w:sz="4" w:space="0" w:color="auto"/>
              <w:right w:val="single" w:sz="4" w:space="0" w:color="auto"/>
            </w:tcBorders>
          </w:tcPr>
          <w:p w:rsidR="005C4FAA" w:rsidRPr="005D41A4" w:rsidRDefault="005C4FAA" w:rsidP="009C7BFF">
            <w:pPr>
              <w:widowControl w:val="0"/>
              <w:jc w:val="both"/>
              <w:rPr>
                <w:iCs/>
              </w:rPr>
            </w:pPr>
            <w:r w:rsidRPr="005D41A4">
              <w:rPr>
                <w:b/>
                <w:bCs/>
                <w:iCs/>
                <w:sz w:val="22"/>
                <w:szCs w:val="22"/>
              </w:rPr>
              <w:t>Содержание</w:t>
            </w:r>
          </w:p>
        </w:tc>
        <w:tc>
          <w:tcPr>
            <w:tcW w:w="992" w:type="dxa"/>
            <w:tcBorders>
              <w:top w:val="single" w:sz="4" w:space="0" w:color="auto"/>
              <w:left w:val="single" w:sz="4" w:space="0" w:color="auto"/>
              <w:bottom w:val="single" w:sz="4" w:space="0" w:color="auto"/>
              <w:right w:val="single" w:sz="4" w:space="0" w:color="auto"/>
            </w:tcBorders>
          </w:tcPr>
          <w:p w:rsidR="005C4FAA" w:rsidRPr="005D41A4" w:rsidRDefault="005C4FAA" w:rsidP="009C7BFF">
            <w:pPr>
              <w:widowControl w:val="0"/>
              <w:jc w:val="center"/>
              <w:rPr>
                <w:rFonts w:eastAsia="Calibri"/>
                <w:b/>
                <w:iCs/>
              </w:rPr>
            </w:pPr>
            <w:r w:rsidRPr="005D41A4">
              <w:rPr>
                <w:rFonts w:eastAsia="Calibri"/>
                <w:b/>
                <w:iCs/>
                <w:sz w:val="22"/>
                <w:szCs w:val="22"/>
              </w:rPr>
              <w:t>2</w:t>
            </w:r>
          </w:p>
        </w:tc>
        <w:tc>
          <w:tcPr>
            <w:tcW w:w="1517" w:type="dxa"/>
            <w:tcBorders>
              <w:left w:val="single" w:sz="4" w:space="0" w:color="auto"/>
              <w:right w:val="single" w:sz="4" w:space="0" w:color="auto"/>
            </w:tcBorders>
            <w:shd w:val="clear" w:color="auto" w:fill="D9D9D9" w:themeFill="background1" w:themeFillShade="D9"/>
          </w:tcPr>
          <w:p w:rsidR="005C4FAA" w:rsidRPr="005D41A4" w:rsidRDefault="005C4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 xml:space="preserve">Туристская характеристика стран Северной, Средней, Южной и Центральной Европы, включая Восточное Средиземноморье – Израиль, Кипр, Турция. Туристская характеристика Восточной Европы упоминается в составе стран СНГ. </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val="restart"/>
            <w:tcBorders>
              <w:left w:val="single" w:sz="4" w:space="0" w:color="auto"/>
              <w:right w:val="single" w:sz="4" w:space="0" w:color="auto"/>
            </w:tcBorders>
          </w:tcPr>
          <w:p w:rsidR="006A2FAA" w:rsidRPr="005D41A4" w:rsidRDefault="006A2FAA" w:rsidP="006A2FAA">
            <w:pPr>
              <w:widowControl w:val="0"/>
              <w:jc w:val="center"/>
            </w:pPr>
            <w:r w:rsidRPr="005D41A4">
              <w:rPr>
                <w:sz w:val="22"/>
                <w:szCs w:val="22"/>
              </w:rPr>
              <w:t>ОК 01-09</w:t>
            </w:r>
          </w:p>
          <w:p w:rsidR="008A5EC9" w:rsidRPr="005D41A4" w:rsidRDefault="008A5EC9" w:rsidP="008A5EC9">
            <w:pPr>
              <w:widowControl w:val="0"/>
              <w:jc w:val="center"/>
            </w:pPr>
            <w:r w:rsidRPr="005D41A4">
              <w:rPr>
                <w:sz w:val="22"/>
                <w:szCs w:val="22"/>
              </w:rPr>
              <w:t>ЛР 1</w:t>
            </w:r>
            <w:r>
              <w:rPr>
                <w:sz w:val="22"/>
                <w:szCs w:val="22"/>
              </w:rPr>
              <w:t>3, 14, 15</w:t>
            </w:r>
          </w:p>
          <w:p w:rsidR="006A2FAA" w:rsidRPr="005D41A4" w:rsidRDefault="00DD7679" w:rsidP="006A2FAA">
            <w:pPr>
              <w:widowControl w:val="0"/>
              <w:jc w:val="center"/>
            </w:pPr>
            <w:r>
              <w:rPr>
                <w:sz w:val="22"/>
                <w:szCs w:val="22"/>
              </w:rPr>
              <w:t>ПК 1.1</w:t>
            </w:r>
          </w:p>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2</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 xml:space="preserve">Европейский регион как регион, имеющий разнообразные туристские ресурсы – рекреационные, информационные, исторические и др. Шенгенское соглашение. Характеристика видов туризма, развивающего в данном регионе по странам. </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b/>
                <w:bCs/>
                <w:iCs/>
                <w:sz w:val="22"/>
                <w:szCs w:val="22"/>
              </w:rPr>
              <w:t>Практическое занятие</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
                <w:iCs/>
              </w:rPr>
            </w:pPr>
            <w:r w:rsidRPr="005D41A4">
              <w:rPr>
                <w:rFonts w:eastAsia="Calibri"/>
                <w:b/>
                <w:iCs/>
                <w:sz w:val="22"/>
                <w:szCs w:val="22"/>
              </w:rPr>
              <w:t>2</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sz w:val="22"/>
                <w:szCs w:val="22"/>
              </w:rPr>
              <w:t>Разработка маршрута в изученном регионе</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2</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8C6B83" w:rsidRPr="008C6B83" w:rsidRDefault="006A2FAA" w:rsidP="009C7BFF">
            <w:pPr>
              <w:widowControl w:val="0"/>
              <w:jc w:val="both"/>
              <w:rPr>
                <w:b/>
                <w:bCs/>
                <w:iCs/>
              </w:rPr>
            </w:pPr>
            <w:r w:rsidRPr="008C6B83">
              <w:rPr>
                <w:b/>
                <w:bCs/>
                <w:iCs/>
                <w:sz w:val="22"/>
                <w:szCs w:val="22"/>
              </w:rPr>
              <w:t xml:space="preserve">Самостоятельная работа № 1 </w:t>
            </w:r>
          </w:p>
          <w:p w:rsidR="006A2FAA" w:rsidRPr="005D41A4" w:rsidRDefault="006A2FAA" w:rsidP="009C7BFF">
            <w:pPr>
              <w:widowControl w:val="0"/>
              <w:jc w:val="both"/>
              <w:rPr>
                <w:iCs/>
              </w:rPr>
            </w:pPr>
            <w:r w:rsidRPr="005D41A4">
              <w:rPr>
                <w:sz w:val="22"/>
                <w:szCs w:val="22"/>
              </w:rPr>
              <w:t>География международного и внутреннего туризма в странах Европы.</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2</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33122B" w:rsidTr="009271F5">
        <w:trPr>
          <w:trHeight w:val="161"/>
        </w:trPr>
        <w:tc>
          <w:tcPr>
            <w:tcW w:w="2765" w:type="dxa"/>
            <w:vMerge w:val="restart"/>
            <w:tcBorders>
              <w:left w:val="single" w:sz="4" w:space="0" w:color="auto"/>
              <w:right w:val="single" w:sz="4" w:space="0" w:color="auto"/>
            </w:tcBorders>
          </w:tcPr>
          <w:p w:rsidR="0033122B" w:rsidRPr="005D41A4" w:rsidRDefault="0033122B" w:rsidP="009C7BFF">
            <w:pPr>
              <w:widowControl w:val="0"/>
              <w:jc w:val="center"/>
              <w:rPr>
                <w:b/>
                <w:bCs/>
              </w:rPr>
            </w:pPr>
            <w:r w:rsidRPr="005D41A4">
              <w:rPr>
                <w:b/>
                <w:bCs/>
                <w:sz w:val="22"/>
                <w:szCs w:val="22"/>
              </w:rPr>
              <w:t>Тема 2.2.</w:t>
            </w:r>
          </w:p>
          <w:p w:rsidR="0033122B" w:rsidRPr="005D41A4" w:rsidRDefault="0033122B" w:rsidP="009C7BFF">
            <w:pPr>
              <w:widowControl w:val="0"/>
              <w:jc w:val="center"/>
            </w:pPr>
            <w:r w:rsidRPr="005D41A4">
              <w:rPr>
                <w:sz w:val="22"/>
                <w:szCs w:val="22"/>
              </w:rPr>
              <w:t>Международный и внутренний туризм в странах Америки.</w:t>
            </w:r>
          </w:p>
          <w:p w:rsidR="0033122B" w:rsidRPr="005D41A4" w:rsidRDefault="0033122B" w:rsidP="009C7BFF">
            <w:pPr>
              <w:widowControl w:val="0"/>
              <w:jc w:val="center"/>
            </w:pPr>
          </w:p>
        </w:tc>
        <w:tc>
          <w:tcPr>
            <w:tcW w:w="9171" w:type="dxa"/>
            <w:gridSpan w:val="3"/>
            <w:tcBorders>
              <w:top w:val="single" w:sz="4" w:space="0" w:color="auto"/>
              <w:left w:val="single" w:sz="4" w:space="0" w:color="auto"/>
              <w:bottom w:val="single" w:sz="4" w:space="0" w:color="auto"/>
              <w:right w:val="single" w:sz="4" w:space="0" w:color="auto"/>
            </w:tcBorders>
          </w:tcPr>
          <w:p w:rsidR="0033122B" w:rsidRPr="005D41A4" w:rsidRDefault="0033122B" w:rsidP="009C7BFF">
            <w:pPr>
              <w:widowControl w:val="0"/>
              <w:jc w:val="both"/>
              <w:rPr>
                <w:iCs/>
              </w:rPr>
            </w:pPr>
            <w:r w:rsidRPr="005D41A4">
              <w:rPr>
                <w:b/>
                <w:bCs/>
                <w:iCs/>
                <w:sz w:val="22"/>
                <w:szCs w:val="22"/>
              </w:rPr>
              <w:t>Содержание</w:t>
            </w:r>
          </w:p>
        </w:tc>
        <w:tc>
          <w:tcPr>
            <w:tcW w:w="992" w:type="dxa"/>
            <w:tcBorders>
              <w:top w:val="single" w:sz="4" w:space="0" w:color="auto"/>
              <w:left w:val="single" w:sz="4" w:space="0" w:color="auto"/>
              <w:bottom w:val="single" w:sz="4" w:space="0" w:color="auto"/>
              <w:right w:val="single" w:sz="4" w:space="0" w:color="auto"/>
            </w:tcBorders>
          </w:tcPr>
          <w:p w:rsidR="0033122B" w:rsidRPr="005D41A4" w:rsidRDefault="001814AF" w:rsidP="009C7BFF">
            <w:pPr>
              <w:widowControl w:val="0"/>
              <w:jc w:val="center"/>
              <w:rPr>
                <w:rFonts w:eastAsia="Calibri"/>
                <w:b/>
                <w:iCs/>
              </w:rPr>
            </w:pPr>
            <w:r w:rsidRPr="005D41A4">
              <w:rPr>
                <w:rFonts w:eastAsia="Calibri"/>
                <w:b/>
                <w:iCs/>
                <w:sz w:val="22"/>
                <w:szCs w:val="22"/>
              </w:rPr>
              <w:t>4</w:t>
            </w:r>
          </w:p>
        </w:tc>
        <w:tc>
          <w:tcPr>
            <w:tcW w:w="1517" w:type="dxa"/>
            <w:tcBorders>
              <w:left w:val="single" w:sz="4" w:space="0" w:color="auto"/>
              <w:right w:val="single" w:sz="4" w:space="0" w:color="auto"/>
            </w:tcBorders>
            <w:shd w:val="clear" w:color="auto" w:fill="D9D9D9" w:themeFill="background1" w:themeFillShade="D9"/>
          </w:tcPr>
          <w:p w:rsidR="0033122B" w:rsidRPr="005D41A4" w:rsidRDefault="0033122B"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 xml:space="preserve">Канада как туристско-рекреационная зона Северной Америки. </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val="restart"/>
            <w:tcBorders>
              <w:left w:val="single" w:sz="4" w:space="0" w:color="auto"/>
              <w:right w:val="single" w:sz="4" w:space="0" w:color="auto"/>
            </w:tcBorders>
          </w:tcPr>
          <w:p w:rsidR="006A2FAA" w:rsidRPr="005D41A4" w:rsidRDefault="006A2FAA" w:rsidP="006A2FAA">
            <w:pPr>
              <w:widowControl w:val="0"/>
              <w:jc w:val="center"/>
            </w:pPr>
            <w:r w:rsidRPr="005D41A4">
              <w:rPr>
                <w:sz w:val="22"/>
                <w:szCs w:val="22"/>
              </w:rPr>
              <w:t>ОК 01-09</w:t>
            </w:r>
          </w:p>
          <w:p w:rsidR="008A5EC9" w:rsidRPr="005D41A4" w:rsidRDefault="008A5EC9" w:rsidP="008A5EC9">
            <w:pPr>
              <w:widowControl w:val="0"/>
              <w:jc w:val="center"/>
            </w:pPr>
            <w:r w:rsidRPr="005D41A4">
              <w:rPr>
                <w:sz w:val="22"/>
                <w:szCs w:val="22"/>
              </w:rPr>
              <w:t>ЛР 1</w:t>
            </w:r>
            <w:r>
              <w:rPr>
                <w:sz w:val="22"/>
                <w:szCs w:val="22"/>
              </w:rPr>
              <w:t>3, 14, 15</w:t>
            </w:r>
          </w:p>
          <w:p w:rsidR="00DD7679" w:rsidRPr="005D41A4" w:rsidRDefault="00DD7679" w:rsidP="00DD7679">
            <w:pPr>
              <w:widowControl w:val="0"/>
              <w:jc w:val="center"/>
            </w:pPr>
            <w:r>
              <w:rPr>
                <w:sz w:val="22"/>
                <w:szCs w:val="22"/>
              </w:rPr>
              <w:t>ПК 1.1</w:t>
            </w:r>
          </w:p>
          <w:p w:rsidR="006A2FAA" w:rsidRPr="005D41A4" w:rsidRDefault="006A2FAA" w:rsidP="006A2FAA">
            <w:pPr>
              <w:widowControl w:val="0"/>
              <w:jc w:val="center"/>
            </w:pPr>
          </w:p>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2</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Туризм и отдых в странах Карибского бассейна.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3</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Туристические ресурсы и центры стран Центральной Америки. Туристско-рекреационный потенциал Мексики и Бразилии.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4</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Северный и Андский туристские районы Южной Америки. Южный туристический район Южной Америки (Парагвай, Уругвай, Аргентина).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b/>
                <w:bCs/>
                <w:iCs/>
                <w:sz w:val="22"/>
                <w:szCs w:val="22"/>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
                <w:iCs/>
              </w:rPr>
            </w:pPr>
            <w:r w:rsidRPr="005D41A4">
              <w:rPr>
                <w:rFonts w:eastAsia="Calibri"/>
                <w:b/>
                <w:iCs/>
                <w:sz w:val="22"/>
                <w:szCs w:val="22"/>
              </w:rPr>
              <w:t>2</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sz w:val="22"/>
                <w:szCs w:val="22"/>
              </w:rPr>
              <w:t>Разработка гипотетического маршрута в изученном регионе</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2</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Анализ туристских ресурсов и предпочтений латиноамериканских стран.</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8C6B83" w:rsidRPr="008C6B83" w:rsidRDefault="006A2FAA" w:rsidP="009C7BFF">
            <w:pPr>
              <w:widowControl w:val="0"/>
              <w:jc w:val="both"/>
              <w:rPr>
                <w:b/>
                <w:bCs/>
                <w:iCs/>
              </w:rPr>
            </w:pPr>
            <w:r w:rsidRPr="008C6B83">
              <w:rPr>
                <w:b/>
                <w:bCs/>
                <w:iCs/>
                <w:sz w:val="22"/>
                <w:szCs w:val="22"/>
              </w:rPr>
              <w:t xml:space="preserve">Самостоятельная работа № 2 </w:t>
            </w:r>
          </w:p>
          <w:p w:rsidR="006A2FAA" w:rsidRPr="005D41A4" w:rsidRDefault="006A2FAA" w:rsidP="009C7BFF">
            <w:pPr>
              <w:widowControl w:val="0"/>
              <w:jc w:val="both"/>
              <w:rPr>
                <w:iCs/>
              </w:rPr>
            </w:pPr>
            <w:r w:rsidRPr="005D41A4">
              <w:rPr>
                <w:sz w:val="22"/>
                <w:szCs w:val="22"/>
              </w:rPr>
              <w:t>Международный и внутренний туризм в странах Америки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5</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33122B" w:rsidTr="009271F5">
        <w:trPr>
          <w:trHeight w:val="161"/>
        </w:trPr>
        <w:tc>
          <w:tcPr>
            <w:tcW w:w="2765" w:type="dxa"/>
            <w:vMerge w:val="restart"/>
            <w:tcBorders>
              <w:left w:val="single" w:sz="4" w:space="0" w:color="auto"/>
              <w:right w:val="single" w:sz="4" w:space="0" w:color="auto"/>
            </w:tcBorders>
          </w:tcPr>
          <w:p w:rsidR="0033122B" w:rsidRPr="005D41A4" w:rsidRDefault="0033122B" w:rsidP="009C7BFF">
            <w:pPr>
              <w:widowControl w:val="0"/>
              <w:jc w:val="center"/>
              <w:rPr>
                <w:b/>
                <w:bCs/>
              </w:rPr>
            </w:pPr>
            <w:r w:rsidRPr="005D41A4">
              <w:rPr>
                <w:b/>
                <w:bCs/>
                <w:sz w:val="22"/>
                <w:szCs w:val="22"/>
              </w:rPr>
              <w:t>Тема 2.3.</w:t>
            </w:r>
          </w:p>
          <w:p w:rsidR="0033122B" w:rsidRPr="005D41A4" w:rsidRDefault="0033122B" w:rsidP="009C7BFF">
            <w:pPr>
              <w:widowControl w:val="0"/>
              <w:jc w:val="center"/>
            </w:pPr>
            <w:r w:rsidRPr="005D41A4">
              <w:rPr>
                <w:sz w:val="22"/>
                <w:szCs w:val="22"/>
              </w:rPr>
              <w:t>Международный и внутренний туризм в странах Австралии и Океании.</w:t>
            </w:r>
          </w:p>
          <w:p w:rsidR="0033122B" w:rsidRPr="005D41A4" w:rsidRDefault="0033122B" w:rsidP="009C7BFF">
            <w:pPr>
              <w:widowControl w:val="0"/>
              <w:jc w:val="center"/>
            </w:pPr>
          </w:p>
        </w:tc>
        <w:tc>
          <w:tcPr>
            <w:tcW w:w="9171" w:type="dxa"/>
            <w:gridSpan w:val="3"/>
            <w:tcBorders>
              <w:top w:val="single" w:sz="4" w:space="0" w:color="auto"/>
              <w:left w:val="single" w:sz="4" w:space="0" w:color="auto"/>
              <w:bottom w:val="single" w:sz="4" w:space="0" w:color="auto"/>
              <w:right w:val="single" w:sz="4" w:space="0" w:color="auto"/>
            </w:tcBorders>
          </w:tcPr>
          <w:p w:rsidR="0033122B" w:rsidRPr="005D41A4" w:rsidRDefault="0033122B" w:rsidP="009C7BFF">
            <w:pPr>
              <w:widowControl w:val="0"/>
              <w:jc w:val="both"/>
              <w:rPr>
                <w:iCs/>
              </w:rPr>
            </w:pPr>
            <w:r w:rsidRPr="005D41A4">
              <w:rPr>
                <w:b/>
                <w:bCs/>
                <w:iCs/>
                <w:sz w:val="22"/>
                <w:szCs w:val="22"/>
              </w:rPr>
              <w:t>Содержание</w:t>
            </w:r>
          </w:p>
        </w:tc>
        <w:tc>
          <w:tcPr>
            <w:tcW w:w="992" w:type="dxa"/>
            <w:tcBorders>
              <w:top w:val="single" w:sz="4" w:space="0" w:color="auto"/>
              <w:left w:val="single" w:sz="4" w:space="0" w:color="auto"/>
              <w:bottom w:val="single" w:sz="4" w:space="0" w:color="auto"/>
              <w:right w:val="single" w:sz="4" w:space="0" w:color="auto"/>
            </w:tcBorders>
          </w:tcPr>
          <w:p w:rsidR="0033122B" w:rsidRPr="005D41A4" w:rsidRDefault="0033122B" w:rsidP="009C7BFF">
            <w:pPr>
              <w:widowControl w:val="0"/>
              <w:jc w:val="center"/>
              <w:rPr>
                <w:rFonts w:eastAsia="Calibri"/>
                <w:b/>
                <w:iCs/>
              </w:rPr>
            </w:pPr>
            <w:r w:rsidRPr="005D41A4">
              <w:rPr>
                <w:rFonts w:eastAsia="Calibri"/>
                <w:b/>
                <w:iCs/>
                <w:sz w:val="22"/>
                <w:szCs w:val="22"/>
              </w:rPr>
              <w:t>5</w:t>
            </w:r>
          </w:p>
        </w:tc>
        <w:tc>
          <w:tcPr>
            <w:tcW w:w="1517" w:type="dxa"/>
            <w:tcBorders>
              <w:left w:val="single" w:sz="4" w:space="0" w:color="auto"/>
              <w:right w:val="single" w:sz="4" w:space="0" w:color="auto"/>
            </w:tcBorders>
            <w:shd w:val="clear" w:color="auto" w:fill="D9D9D9" w:themeFill="background1" w:themeFillShade="D9"/>
          </w:tcPr>
          <w:p w:rsidR="0033122B" w:rsidRPr="005D41A4" w:rsidRDefault="0033122B"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Географическое положение Австралии. Историческая справка о регионе.</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val="restart"/>
            <w:tcBorders>
              <w:left w:val="single" w:sz="4" w:space="0" w:color="auto"/>
              <w:right w:val="single" w:sz="4" w:space="0" w:color="auto"/>
            </w:tcBorders>
          </w:tcPr>
          <w:p w:rsidR="006A2FAA" w:rsidRPr="005D41A4" w:rsidRDefault="006A2FAA" w:rsidP="006A2FAA">
            <w:pPr>
              <w:widowControl w:val="0"/>
              <w:jc w:val="center"/>
            </w:pPr>
            <w:r w:rsidRPr="005D41A4">
              <w:rPr>
                <w:sz w:val="22"/>
                <w:szCs w:val="22"/>
              </w:rPr>
              <w:t>ОК 01-09</w:t>
            </w:r>
          </w:p>
          <w:p w:rsidR="008A5EC9" w:rsidRPr="005D41A4" w:rsidRDefault="008A5EC9" w:rsidP="008A5EC9">
            <w:pPr>
              <w:widowControl w:val="0"/>
              <w:jc w:val="center"/>
            </w:pPr>
            <w:r w:rsidRPr="005D41A4">
              <w:rPr>
                <w:sz w:val="22"/>
                <w:szCs w:val="22"/>
              </w:rPr>
              <w:t>ЛР 1</w:t>
            </w:r>
            <w:r>
              <w:rPr>
                <w:sz w:val="22"/>
                <w:szCs w:val="22"/>
              </w:rPr>
              <w:t>3, 14, 15</w:t>
            </w:r>
          </w:p>
          <w:p w:rsidR="006A2FAA" w:rsidRPr="005D41A4" w:rsidRDefault="00DD7679" w:rsidP="006A2FAA">
            <w:pPr>
              <w:widowControl w:val="0"/>
              <w:jc w:val="center"/>
            </w:pPr>
            <w:r>
              <w:rPr>
                <w:sz w:val="22"/>
                <w:szCs w:val="22"/>
              </w:rPr>
              <w:t>ПК 1.1, 1.2</w:t>
            </w:r>
          </w:p>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2</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Экономическое положение страны.</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3</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Туристские ресурсы Австралии. Туристская инфраструктура Австралии.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4</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Виды туризма присущие данному региону и их характеристика. Достопримечательности Австралии. Туристские формальности.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5</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Туристско-рекреационный потенциал островных государств и территории Океании.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b/>
                <w:bCs/>
                <w:iCs/>
                <w:sz w:val="22"/>
                <w:szCs w:val="22"/>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
                <w:iCs/>
              </w:rPr>
            </w:pPr>
            <w:r w:rsidRPr="005D41A4">
              <w:rPr>
                <w:rFonts w:eastAsia="Calibri"/>
                <w:b/>
                <w:iCs/>
                <w:sz w:val="22"/>
                <w:szCs w:val="22"/>
              </w:rPr>
              <w:t>2</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37"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1</w:t>
            </w:r>
          </w:p>
        </w:tc>
        <w:tc>
          <w:tcPr>
            <w:tcW w:w="8534"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sz w:val="22"/>
                <w:szCs w:val="22"/>
              </w:rPr>
              <w:t>Разработка гипотетического маршрута в изученном регионе</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2</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8C6B83" w:rsidRPr="008C6B83" w:rsidRDefault="006A2FAA" w:rsidP="009C7BFF">
            <w:pPr>
              <w:widowControl w:val="0"/>
              <w:jc w:val="both"/>
              <w:rPr>
                <w:b/>
                <w:bCs/>
                <w:iCs/>
              </w:rPr>
            </w:pPr>
            <w:r w:rsidRPr="008C6B83">
              <w:rPr>
                <w:b/>
                <w:bCs/>
                <w:iCs/>
                <w:sz w:val="22"/>
                <w:szCs w:val="22"/>
              </w:rPr>
              <w:t xml:space="preserve">Самостоятельная работа № 3 </w:t>
            </w:r>
          </w:p>
          <w:p w:rsidR="006A2FAA" w:rsidRPr="005D41A4" w:rsidRDefault="006A2FAA" w:rsidP="009C7BFF">
            <w:pPr>
              <w:widowControl w:val="0"/>
              <w:jc w:val="both"/>
              <w:rPr>
                <w:iCs/>
              </w:rPr>
            </w:pPr>
            <w:r w:rsidRPr="005D41A4">
              <w:rPr>
                <w:sz w:val="22"/>
                <w:szCs w:val="22"/>
              </w:rPr>
              <w:t>Международный и внутренний туризм в странах Австралии и Океании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4</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9C7BFF" w:rsidTr="009271F5">
        <w:trPr>
          <w:trHeight w:val="161"/>
        </w:trPr>
        <w:tc>
          <w:tcPr>
            <w:tcW w:w="2765" w:type="dxa"/>
            <w:vMerge w:val="restart"/>
            <w:tcBorders>
              <w:left w:val="single" w:sz="4" w:space="0" w:color="auto"/>
              <w:right w:val="single" w:sz="4" w:space="0" w:color="auto"/>
            </w:tcBorders>
          </w:tcPr>
          <w:p w:rsidR="009C7BFF" w:rsidRPr="005D41A4" w:rsidRDefault="009C7BFF" w:rsidP="009C7BFF">
            <w:pPr>
              <w:widowControl w:val="0"/>
              <w:jc w:val="center"/>
              <w:rPr>
                <w:b/>
                <w:bCs/>
              </w:rPr>
            </w:pPr>
            <w:r w:rsidRPr="005D41A4">
              <w:rPr>
                <w:b/>
                <w:bCs/>
                <w:sz w:val="22"/>
                <w:szCs w:val="22"/>
              </w:rPr>
              <w:t xml:space="preserve">Тема 2.4. </w:t>
            </w:r>
          </w:p>
          <w:p w:rsidR="009C7BFF" w:rsidRPr="005D41A4" w:rsidRDefault="009C7BFF" w:rsidP="009C7BFF">
            <w:pPr>
              <w:widowControl w:val="0"/>
              <w:jc w:val="center"/>
            </w:pPr>
            <w:r w:rsidRPr="005D41A4">
              <w:rPr>
                <w:sz w:val="22"/>
                <w:szCs w:val="22"/>
              </w:rPr>
              <w:t>Международный и внутренний туризм в странах Азии и Ближнего Востока.</w:t>
            </w:r>
          </w:p>
          <w:p w:rsidR="009C7BFF" w:rsidRPr="005D41A4" w:rsidRDefault="009C7BFF" w:rsidP="009C7BFF">
            <w:pPr>
              <w:widowControl w:val="0"/>
              <w:jc w:val="center"/>
            </w:pPr>
          </w:p>
        </w:tc>
        <w:tc>
          <w:tcPr>
            <w:tcW w:w="9171" w:type="dxa"/>
            <w:gridSpan w:val="3"/>
            <w:tcBorders>
              <w:top w:val="single" w:sz="4" w:space="0" w:color="auto"/>
              <w:left w:val="single" w:sz="4" w:space="0" w:color="auto"/>
              <w:bottom w:val="single" w:sz="4" w:space="0" w:color="auto"/>
              <w:right w:val="single" w:sz="4" w:space="0" w:color="auto"/>
            </w:tcBorders>
          </w:tcPr>
          <w:p w:rsidR="009C7BFF" w:rsidRPr="005D41A4" w:rsidRDefault="009C7BFF" w:rsidP="009C7BFF">
            <w:pPr>
              <w:widowControl w:val="0"/>
              <w:jc w:val="both"/>
              <w:rPr>
                <w:i/>
              </w:rPr>
            </w:pPr>
            <w:r w:rsidRPr="005D41A4">
              <w:rPr>
                <w:b/>
                <w:bCs/>
                <w:iCs/>
                <w:sz w:val="22"/>
                <w:szCs w:val="22"/>
              </w:rPr>
              <w:t>Содержание</w:t>
            </w:r>
          </w:p>
        </w:tc>
        <w:tc>
          <w:tcPr>
            <w:tcW w:w="992" w:type="dxa"/>
            <w:tcBorders>
              <w:top w:val="single" w:sz="4" w:space="0" w:color="auto"/>
              <w:left w:val="single" w:sz="4" w:space="0" w:color="auto"/>
              <w:bottom w:val="single" w:sz="4" w:space="0" w:color="auto"/>
              <w:right w:val="single" w:sz="4" w:space="0" w:color="auto"/>
            </w:tcBorders>
          </w:tcPr>
          <w:p w:rsidR="009C7BFF" w:rsidRPr="005D41A4" w:rsidRDefault="001814AF" w:rsidP="009C7BFF">
            <w:pPr>
              <w:widowControl w:val="0"/>
              <w:jc w:val="center"/>
              <w:rPr>
                <w:rFonts w:eastAsia="Calibri"/>
                <w:b/>
                <w:iCs/>
              </w:rPr>
            </w:pPr>
            <w:r w:rsidRPr="005D41A4">
              <w:rPr>
                <w:rFonts w:eastAsia="Calibri"/>
                <w:b/>
                <w:iCs/>
                <w:sz w:val="22"/>
                <w:szCs w:val="22"/>
              </w:rPr>
              <w:t>4</w:t>
            </w:r>
          </w:p>
        </w:tc>
        <w:tc>
          <w:tcPr>
            <w:tcW w:w="1517" w:type="dxa"/>
            <w:tcBorders>
              <w:left w:val="single" w:sz="4" w:space="0" w:color="auto"/>
              <w:right w:val="single" w:sz="4" w:space="0" w:color="auto"/>
            </w:tcBorders>
            <w:shd w:val="clear" w:color="auto" w:fill="D9D9D9" w:themeFill="background1" w:themeFillShade="D9"/>
          </w:tcPr>
          <w:p w:rsidR="009C7BFF" w:rsidRPr="005D41A4" w:rsidRDefault="009C7BFF"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1</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Туристская характеристика Среднего и Ближнего Востока.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val="restart"/>
            <w:tcBorders>
              <w:left w:val="single" w:sz="4" w:space="0" w:color="auto"/>
              <w:right w:val="single" w:sz="4" w:space="0" w:color="auto"/>
            </w:tcBorders>
          </w:tcPr>
          <w:p w:rsidR="006A2FAA" w:rsidRPr="005D41A4" w:rsidRDefault="006A2FAA" w:rsidP="006A2FAA">
            <w:pPr>
              <w:widowControl w:val="0"/>
              <w:jc w:val="center"/>
            </w:pPr>
            <w:r w:rsidRPr="005D41A4">
              <w:rPr>
                <w:sz w:val="22"/>
                <w:szCs w:val="22"/>
              </w:rPr>
              <w:t>ОК 01-09</w:t>
            </w:r>
          </w:p>
          <w:p w:rsidR="008A5EC9" w:rsidRPr="005D41A4" w:rsidRDefault="008A5EC9" w:rsidP="008A5EC9">
            <w:pPr>
              <w:widowControl w:val="0"/>
              <w:jc w:val="center"/>
            </w:pPr>
            <w:r w:rsidRPr="005D41A4">
              <w:rPr>
                <w:sz w:val="22"/>
                <w:szCs w:val="22"/>
              </w:rPr>
              <w:t>ЛР 1</w:t>
            </w:r>
            <w:r>
              <w:rPr>
                <w:sz w:val="22"/>
                <w:szCs w:val="22"/>
              </w:rPr>
              <w:t>3, 14, 15</w:t>
            </w:r>
          </w:p>
          <w:p w:rsidR="006A2FAA" w:rsidRPr="005D41A4" w:rsidRDefault="00DD7679" w:rsidP="006A2FAA">
            <w:pPr>
              <w:widowControl w:val="0"/>
              <w:jc w:val="center"/>
            </w:pPr>
            <w:r>
              <w:rPr>
                <w:sz w:val="22"/>
                <w:szCs w:val="22"/>
              </w:rPr>
              <w:t>ПК 1.1, 1.2, 1.6</w:t>
            </w: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9C7BF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iCs/>
              </w:rPr>
            </w:pPr>
            <w:r w:rsidRPr="005D41A4">
              <w:rPr>
                <w:iCs/>
                <w:sz w:val="22"/>
                <w:szCs w:val="22"/>
              </w:rPr>
              <w:t>2</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both"/>
              <w:rPr>
                <w:iCs/>
              </w:rPr>
            </w:pPr>
            <w:r w:rsidRPr="005D41A4">
              <w:rPr>
                <w:iCs/>
                <w:sz w:val="22"/>
                <w:szCs w:val="22"/>
              </w:rPr>
              <w:t>Туризм и отдых в странах: Юго-Западной Азии; Юго-Восточной Азии.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9C7BF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9C7BF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3</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Туристско-рекреационный потенциал Японии и Кореи.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4</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Туристско-рекреационный потенциал Китая и Монголии.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b/>
                <w:bCs/>
                <w:iCs/>
                <w:sz w:val="22"/>
                <w:szCs w:val="22"/>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
                <w:iCs/>
              </w:rPr>
            </w:pPr>
            <w:r w:rsidRPr="005D41A4">
              <w:rPr>
                <w:rFonts w:eastAsia="Calibri"/>
                <w:b/>
                <w:iCs/>
                <w:sz w:val="22"/>
                <w:szCs w:val="22"/>
              </w:rPr>
              <w:t>2</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1</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Анализ туристских ресурсов Среднего и Ближнего Востока.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2</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Анализ туристских ресурсов Азии.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8C6B83" w:rsidRPr="008C6B83" w:rsidRDefault="006A2FAA" w:rsidP="001814AF">
            <w:pPr>
              <w:widowControl w:val="0"/>
              <w:jc w:val="both"/>
              <w:rPr>
                <w:b/>
                <w:bCs/>
                <w:iCs/>
              </w:rPr>
            </w:pPr>
            <w:r w:rsidRPr="008C6B83">
              <w:rPr>
                <w:b/>
                <w:bCs/>
                <w:iCs/>
                <w:sz w:val="22"/>
                <w:szCs w:val="22"/>
              </w:rPr>
              <w:t xml:space="preserve">Самостоятельная работа № 4 </w:t>
            </w:r>
          </w:p>
          <w:p w:rsidR="006A2FAA" w:rsidRPr="005D41A4" w:rsidRDefault="006A2FAA" w:rsidP="001814AF">
            <w:pPr>
              <w:widowControl w:val="0"/>
              <w:jc w:val="both"/>
              <w:rPr>
                <w:iCs/>
              </w:rPr>
            </w:pPr>
            <w:r w:rsidRPr="005D41A4">
              <w:rPr>
                <w:sz w:val="22"/>
                <w:szCs w:val="22"/>
              </w:rPr>
              <w:lastRenderedPageBreak/>
              <w:t>Международный и внутренний туризм в странах Азии и Ближнего Востока.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lastRenderedPageBreak/>
              <w:t>4</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1814AF" w:rsidTr="009271F5">
        <w:trPr>
          <w:trHeight w:val="161"/>
        </w:trPr>
        <w:tc>
          <w:tcPr>
            <w:tcW w:w="2765" w:type="dxa"/>
            <w:vMerge w:val="restart"/>
            <w:tcBorders>
              <w:left w:val="single" w:sz="4" w:space="0" w:color="auto"/>
              <w:right w:val="single" w:sz="4" w:space="0" w:color="auto"/>
            </w:tcBorders>
          </w:tcPr>
          <w:p w:rsidR="001814AF" w:rsidRPr="005D41A4" w:rsidRDefault="001814AF" w:rsidP="001814AF">
            <w:pPr>
              <w:widowControl w:val="0"/>
              <w:jc w:val="center"/>
              <w:rPr>
                <w:b/>
                <w:bCs/>
              </w:rPr>
            </w:pPr>
            <w:r w:rsidRPr="005D41A4">
              <w:rPr>
                <w:b/>
                <w:bCs/>
                <w:sz w:val="22"/>
                <w:szCs w:val="22"/>
              </w:rPr>
              <w:lastRenderedPageBreak/>
              <w:t>Тема 2.5.</w:t>
            </w:r>
          </w:p>
          <w:p w:rsidR="001814AF" w:rsidRPr="005D41A4" w:rsidRDefault="001814AF" w:rsidP="001814AF">
            <w:pPr>
              <w:widowControl w:val="0"/>
              <w:jc w:val="center"/>
            </w:pPr>
            <w:r w:rsidRPr="005D41A4">
              <w:rPr>
                <w:sz w:val="22"/>
                <w:szCs w:val="22"/>
              </w:rPr>
              <w:t>Международный и внутренний туризм в странах Африки.</w:t>
            </w:r>
          </w:p>
          <w:p w:rsidR="001814AF" w:rsidRPr="005D41A4" w:rsidRDefault="001814AF" w:rsidP="001814A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1814AF" w:rsidRPr="005D41A4" w:rsidRDefault="001814AF" w:rsidP="001814AF">
            <w:pPr>
              <w:widowControl w:val="0"/>
              <w:jc w:val="both"/>
              <w:rPr>
                <w:iCs/>
              </w:rPr>
            </w:pPr>
            <w:r w:rsidRPr="005D41A4">
              <w:rPr>
                <w:b/>
                <w:bCs/>
                <w:iCs/>
                <w:sz w:val="22"/>
                <w:szCs w:val="22"/>
              </w:rPr>
              <w:t>Содержание</w:t>
            </w:r>
          </w:p>
        </w:tc>
        <w:tc>
          <w:tcPr>
            <w:tcW w:w="992" w:type="dxa"/>
            <w:tcBorders>
              <w:top w:val="single" w:sz="4" w:space="0" w:color="auto"/>
              <w:left w:val="single" w:sz="4" w:space="0" w:color="auto"/>
              <w:bottom w:val="single" w:sz="4" w:space="0" w:color="auto"/>
              <w:right w:val="single" w:sz="4" w:space="0" w:color="auto"/>
            </w:tcBorders>
          </w:tcPr>
          <w:p w:rsidR="001814AF" w:rsidRPr="005D41A4" w:rsidRDefault="001814AF" w:rsidP="001814AF">
            <w:pPr>
              <w:widowControl w:val="0"/>
              <w:jc w:val="center"/>
              <w:rPr>
                <w:rFonts w:eastAsia="Calibri"/>
                <w:b/>
                <w:iCs/>
              </w:rPr>
            </w:pPr>
            <w:r w:rsidRPr="005D41A4">
              <w:rPr>
                <w:rFonts w:eastAsia="Calibri"/>
                <w:b/>
                <w:iCs/>
                <w:sz w:val="22"/>
                <w:szCs w:val="22"/>
              </w:rPr>
              <w:t>5</w:t>
            </w:r>
          </w:p>
        </w:tc>
        <w:tc>
          <w:tcPr>
            <w:tcW w:w="1517" w:type="dxa"/>
            <w:tcBorders>
              <w:left w:val="single" w:sz="4" w:space="0" w:color="auto"/>
              <w:right w:val="single" w:sz="4" w:space="0" w:color="auto"/>
            </w:tcBorders>
            <w:shd w:val="clear" w:color="auto" w:fill="D9D9D9" w:themeFill="background1" w:themeFillShade="D9"/>
          </w:tcPr>
          <w:p w:rsidR="001814AF" w:rsidRPr="005D41A4" w:rsidRDefault="001814AF"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1</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Современное состояние международного туризма в Африке.</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1</w:t>
            </w:r>
          </w:p>
        </w:tc>
        <w:tc>
          <w:tcPr>
            <w:tcW w:w="1517" w:type="dxa"/>
            <w:vMerge w:val="restart"/>
            <w:tcBorders>
              <w:left w:val="single" w:sz="4" w:space="0" w:color="auto"/>
              <w:right w:val="single" w:sz="4" w:space="0" w:color="auto"/>
            </w:tcBorders>
          </w:tcPr>
          <w:p w:rsidR="006A2FAA" w:rsidRPr="005D41A4" w:rsidRDefault="006A2FAA" w:rsidP="006A2FAA">
            <w:pPr>
              <w:widowControl w:val="0"/>
              <w:jc w:val="center"/>
            </w:pPr>
            <w:r w:rsidRPr="005D41A4">
              <w:rPr>
                <w:sz w:val="22"/>
                <w:szCs w:val="22"/>
              </w:rPr>
              <w:t>ОК 01-09</w:t>
            </w:r>
          </w:p>
          <w:p w:rsidR="008A5EC9" w:rsidRPr="005D41A4" w:rsidRDefault="008A5EC9" w:rsidP="008A5EC9">
            <w:pPr>
              <w:widowControl w:val="0"/>
              <w:jc w:val="center"/>
            </w:pPr>
            <w:r w:rsidRPr="005D41A4">
              <w:rPr>
                <w:sz w:val="22"/>
                <w:szCs w:val="22"/>
              </w:rPr>
              <w:t>ЛР 1</w:t>
            </w:r>
            <w:r>
              <w:rPr>
                <w:sz w:val="22"/>
                <w:szCs w:val="22"/>
              </w:rPr>
              <w:t>3, 14, 15</w:t>
            </w:r>
          </w:p>
          <w:p w:rsidR="006A2FAA" w:rsidRPr="005D41A4" w:rsidRDefault="00DD7679" w:rsidP="006A2FAA">
            <w:pPr>
              <w:widowControl w:val="0"/>
              <w:jc w:val="center"/>
            </w:pPr>
            <w:r>
              <w:rPr>
                <w:sz w:val="22"/>
                <w:szCs w:val="22"/>
              </w:rPr>
              <w:t>ПК 1.1, 1.2, 1.6</w:t>
            </w: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2</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Общая характеристика Северная Африка. Общая характеристика Западная Африка.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3</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Восточный туристский район: общая характеристика.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4</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Основной туристский район (Маврикий, Мадагаскар, Реюньон, Сейшельские и Коморские острова)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5</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Южный туристский район: общая характеристика.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b/>
                <w:bCs/>
                <w:iCs/>
                <w:sz w:val="22"/>
                <w:szCs w:val="22"/>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
                <w:iCs/>
              </w:rPr>
            </w:pPr>
            <w:r w:rsidRPr="005D41A4">
              <w:rPr>
                <w:rFonts w:eastAsia="Calibri"/>
                <w:b/>
                <w:iCs/>
                <w:sz w:val="22"/>
                <w:szCs w:val="22"/>
              </w:rPr>
              <w:t>2</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1</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 xml:space="preserve">Составление краткой характеристики национальных парков Центральной Африки. </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2</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iCs/>
              </w:rPr>
            </w:pPr>
            <w:r w:rsidRPr="005D41A4">
              <w:rPr>
                <w:iCs/>
                <w:sz w:val="22"/>
                <w:szCs w:val="22"/>
              </w:rPr>
              <w:t>2</w:t>
            </w:r>
          </w:p>
        </w:tc>
        <w:tc>
          <w:tcPr>
            <w:tcW w:w="8505"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iCs/>
              </w:rPr>
            </w:pPr>
            <w:r w:rsidRPr="005D41A4">
              <w:rPr>
                <w:iCs/>
                <w:sz w:val="22"/>
                <w:szCs w:val="22"/>
              </w:rPr>
              <w:t>Составление характеристики экономическо-географического потенциала туристских центров Африки  и островных государств Индийского океана.</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both"/>
              <w:rPr>
                <w:b/>
                <w:bCs/>
                <w:iCs/>
              </w:rPr>
            </w:pPr>
            <w:r w:rsidRPr="005D41A4">
              <w:rPr>
                <w:b/>
                <w:bCs/>
                <w:iCs/>
                <w:sz w:val="22"/>
                <w:szCs w:val="22"/>
              </w:rPr>
              <w:t>Контрольная работа № 1</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
                <w:iCs/>
              </w:rPr>
            </w:pPr>
            <w:r w:rsidRPr="005D41A4">
              <w:rPr>
                <w:rFonts w:eastAsia="Calibri"/>
                <w:b/>
                <w:iCs/>
                <w:sz w:val="22"/>
                <w:szCs w:val="22"/>
              </w:rPr>
              <w:t>1</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6A2FAA" w:rsidTr="009271F5">
        <w:trPr>
          <w:trHeight w:val="161"/>
        </w:trPr>
        <w:tc>
          <w:tcPr>
            <w:tcW w:w="2765" w:type="dxa"/>
            <w:vMerge/>
            <w:tcBorders>
              <w:left w:val="single" w:sz="4" w:space="0" w:color="auto"/>
              <w:right w:val="single" w:sz="4" w:space="0" w:color="auto"/>
            </w:tcBorders>
          </w:tcPr>
          <w:p w:rsidR="006A2FAA" w:rsidRPr="005D41A4" w:rsidRDefault="006A2FAA" w:rsidP="001814A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8C6B83" w:rsidRPr="008C6B83" w:rsidRDefault="006A2FAA" w:rsidP="001814AF">
            <w:pPr>
              <w:widowControl w:val="0"/>
              <w:jc w:val="both"/>
              <w:rPr>
                <w:b/>
                <w:bCs/>
                <w:iCs/>
              </w:rPr>
            </w:pPr>
            <w:r w:rsidRPr="008C6B83">
              <w:rPr>
                <w:b/>
                <w:bCs/>
                <w:iCs/>
                <w:sz w:val="22"/>
                <w:szCs w:val="22"/>
              </w:rPr>
              <w:t xml:space="preserve">Самостоятельная работа № 5 </w:t>
            </w:r>
          </w:p>
          <w:p w:rsidR="006A2FAA" w:rsidRPr="005D41A4" w:rsidRDefault="006A2FAA" w:rsidP="001814AF">
            <w:pPr>
              <w:widowControl w:val="0"/>
              <w:jc w:val="both"/>
              <w:rPr>
                <w:i/>
              </w:rPr>
            </w:pPr>
            <w:r w:rsidRPr="005D41A4">
              <w:rPr>
                <w:sz w:val="22"/>
                <w:szCs w:val="22"/>
              </w:rPr>
              <w:t>Международный и внутренний туризм в странах Африки.</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Cs/>
                <w:iCs/>
              </w:rPr>
            </w:pPr>
            <w:r w:rsidRPr="005D41A4">
              <w:rPr>
                <w:rFonts w:eastAsia="Calibri"/>
                <w:bCs/>
                <w:iCs/>
                <w:sz w:val="22"/>
                <w:szCs w:val="22"/>
              </w:rPr>
              <w:t>4</w:t>
            </w:r>
          </w:p>
        </w:tc>
        <w:tc>
          <w:tcPr>
            <w:tcW w:w="1517" w:type="dxa"/>
            <w:vMerge/>
            <w:tcBorders>
              <w:left w:val="single" w:sz="4" w:space="0" w:color="auto"/>
              <w:right w:val="single" w:sz="4" w:space="0" w:color="auto"/>
            </w:tcBorders>
          </w:tcPr>
          <w:p w:rsidR="006A2FAA" w:rsidRPr="005D41A4" w:rsidRDefault="006A2FAA" w:rsidP="001814AF">
            <w:pPr>
              <w:widowControl w:val="0"/>
              <w:jc w:val="center"/>
            </w:pPr>
          </w:p>
        </w:tc>
      </w:tr>
      <w:tr w:rsidR="00DD7679" w:rsidTr="009271F5">
        <w:trPr>
          <w:trHeight w:val="161"/>
        </w:trPr>
        <w:tc>
          <w:tcPr>
            <w:tcW w:w="2765" w:type="dxa"/>
            <w:vMerge w:val="restart"/>
            <w:tcBorders>
              <w:left w:val="single" w:sz="4" w:space="0" w:color="auto"/>
              <w:right w:val="single" w:sz="4" w:space="0" w:color="auto"/>
            </w:tcBorders>
          </w:tcPr>
          <w:p w:rsidR="00DD7679" w:rsidRPr="005D41A4" w:rsidRDefault="00DD7679" w:rsidP="001814AF">
            <w:pPr>
              <w:widowControl w:val="0"/>
              <w:jc w:val="center"/>
              <w:rPr>
                <w:b/>
                <w:bCs/>
              </w:rPr>
            </w:pPr>
            <w:r w:rsidRPr="005D41A4">
              <w:rPr>
                <w:b/>
                <w:bCs/>
                <w:sz w:val="22"/>
                <w:szCs w:val="22"/>
              </w:rPr>
              <w:t xml:space="preserve">Тема 2.6. </w:t>
            </w:r>
          </w:p>
          <w:p w:rsidR="00DD7679" w:rsidRPr="005D41A4" w:rsidRDefault="00DD7679" w:rsidP="001814AF">
            <w:pPr>
              <w:widowControl w:val="0"/>
              <w:jc w:val="center"/>
            </w:pPr>
            <w:r w:rsidRPr="005D41A4">
              <w:rPr>
                <w:sz w:val="22"/>
                <w:szCs w:val="22"/>
              </w:rPr>
              <w:t>География туризма в России.</w:t>
            </w:r>
          </w:p>
          <w:p w:rsidR="00DD7679" w:rsidRPr="005D41A4" w:rsidRDefault="00DD7679" w:rsidP="001814AF">
            <w:pPr>
              <w:widowControl w:val="0"/>
              <w:jc w:val="center"/>
            </w:pPr>
            <w:r w:rsidRPr="005D41A4">
              <w:rPr>
                <w:sz w:val="22"/>
                <w:szCs w:val="22"/>
              </w:rPr>
              <w:t>10 часов + 1 час.</w:t>
            </w:r>
          </w:p>
        </w:tc>
        <w:tc>
          <w:tcPr>
            <w:tcW w:w="9171" w:type="dxa"/>
            <w:gridSpan w:val="3"/>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b/>
                <w:bCs/>
                <w:iCs/>
                <w:sz w:val="22"/>
                <w:szCs w:val="22"/>
              </w:rPr>
              <w:t>Содержание</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
                <w:iCs/>
              </w:rPr>
            </w:pPr>
            <w:r w:rsidRPr="005D41A4">
              <w:rPr>
                <w:rFonts w:eastAsia="Calibri"/>
                <w:b/>
                <w:iCs/>
                <w:sz w:val="22"/>
                <w:szCs w:val="22"/>
              </w:rPr>
              <w:t>8</w:t>
            </w:r>
          </w:p>
        </w:tc>
        <w:tc>
          <w:tcPr>
            <w:tcW w:w="1517" w:type="dxa"/>
            <w:tcBorders>
              <w:left w:val="single" w:sz="4" w:space="0" w:color="auto"/>
              <w:right w:val="single" w:sz="4" w:space="0" w:color="auto"/>
            </w:tcBorders>
            <w:shd w:val="clear" w:color="auto" w:fill="D9D9D9" w:themeFill="background1" w:themeFillShade="D9"/>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iCs/>
              </w:rPr>
            </w:pPr>
            <w:r w:rsidRPr="005D41A4">
              <w:rPr>
                <w:iCs/>
                <w:sz w:val="22"/>
                <w:szCs w:val="22"/>
              </w:rPr>
              <w:t>1</w:t>
            </w:r>
          </w:p>
        </w:tc>
        <w:tc>
          <w:tcPr>
            <w:tcW w:w="8505"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iCs/>
                <w:sz w:val="22"/>
                <w:szCs w:val="22"/>
              </w:rPr>
              <w:t xml:space="preserve">Основные туристские регионы и туристские центры России. </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1</w:t>
            </w:r>
          </w:p>
        </w:tc>
        <w:tc>
          <w:tcPr>
            <w:tcW w:w="1517" w:type="dxa"/>
            <w:vMerge w:val="restart"/>
            <w:tcBorders>
              <w:left w:val="single" w:sz="4" w:space="0" w:color="auto"/>
              <w:right w:val="single" w:sz="4" w:space="0" w:color="auto"/>
            </w:tcBorders>
          </w:tcPr>
          <w:p w:rsidR="00DD7679" w:rsidRPr="005D41A4" w:rsidRDefault="00DD7679" w:rsidP="006A2FAA">
            <w:pPr>
              <w:widowControl w:val="0"/>
              <w:jc w:val="center"/>
            </w:pPr>
            <w:r w:rsidRPr="005D41A4">
              <w:rPr>
                <w:sz w:val="22"/>
                <w:szCs w:val="22"/>
              </w:rPr>
              <w:t>ОК 01-09</w:t>
            </w:r>
          </w:p>
          <w:p w:rsidR="00DD7679" w:rsidRPr="005D41A4" w:rsidRDefault="00DD7679" w:rsidP="008A5EC9">
            <w:pPr>
              <w:widowControl w:val="0"/>
              <w:jc w:val="center"/>
            </w:pPr>
            <w:r w:rsidRPr="005D41A4">
              <w:rPr>
                <w:sz w:val="22"/>
                <w:szCs w:val="22"/>
              </w:rPr>
              <w:t>ЛР 1</w:t>
            </w:r>
            <w:r>
              <w:rPr>
                <w:sz w:val="22"/>
                <w:szCs w:val="22"/>
              </w:rPr>
              <w:t>3, 14, 15</w:t>
            </w:r>
          </w:p>
          <w:p w:rsidR="00DD7679" w:rsidRPr="005D41A4" w:rsidRDefault="00DD7679" w:rsidP="006A2FAA">
            <w:pPr>
              <w:widowControl w:val="0"/>
              <w:jc w:val="center"/>
            </w:pPr>
            <w:r>
              <w:rPr>
                <w:sz w:val="22"/>
                <w:szCs w:val="22"/>
              </w:rPr>
              <w:t>ПК 1.1, 1.2, 1.6, 3.2</w:t>
            </w: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iCs/>
              </w:rPr>
            </w:pPr>
            <w:r w:rsidRPr="005D41A4">
              <w:rPr>
                <w:iCs/>
                <w:sz w:val="22"/>
                <w:szCs w:val="22"/>
              </w:rPr>
              <w:t>2</w:t>
            </w:r>
          </w:p>
        </w:tc>
        <w:tc>
          <w:tcPr>
            <w:tcW w:w="8505"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iCs/>
                <w:sz w:val="22"/>
                <w:szCs w:val="22"/>
              </w:rPr>
              <w:t>Национальные парки России.</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iCs/>
              </w:rPr>
            </w:pPr>
            <w:r w:rsidRPr="005D41A4">
              <w:rPr>
                <w:iCs/>
                <w:sz w:val="22"/>
                <w:szCs w:val="22"/>
              </w:rPr>
              <w:t>3</w:t>
            </w:r>
          </w:p>
        </w:tc>
        <w:tc>
          <w:tcPr>
            <w:tcW w:w="8505"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iCs/>
                <w:sz w:val="22"/>
                <w:szCs w:val="22"/>
              </w:rPr>
              <w:t>Туристская характеристика Европейского и Азиатского Севера России.</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iCs/>
              </w:rPr>
            </w:pPr>
            <w:r w:rsidRPr="005D41A4">
              <w:rPr>
                <w:iCs/>
                <w:sz w:val="22"/>
                <w:szCs w:val="22"/>
              </w:rPr>
              <w:t>4</w:t>
            </w:r>
          </w:p>
        </w:tc>
        <w:tc>
          <w:tcPr>
            <w:tcW w:w="8505"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iCs/>
                <w:sz w:val="22"/>
                <w:szCs w:val="22"/>
              </w:rPr>
              <w:t>Туристская характеристика Центральной части России.</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iCs/>
              </w:rPr>
            </w:pPr>
            <w:r w:rsidRPr="005D41A4">
              <w:rPr>
                <w:iCs/>
                <w:sz w:val="22"/>
                <w:szCs w:val="22"/>
              </w:rPr>
              <w:t>5</w:t>
            </w:r>
          </w:p>
        </w:tc>
        <w:tc>
          <w:tcPr>
            <w:tcW w:w="8505"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iCs/>
                <w:sz w:val="22"/>
                <w:szCs w:val="22"/>
              </w:rPr>
              <w:t>Туристская характеристика Дальнего Востока.</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iCs/>
              </w:rPr>
            </w:pPr>
            <w:r w:rsidRPr="005D41A4">
              <w:rPr>
                <w:iCs/>
                <w:sz w:val="22"/>
                <w:szCs w:val="22"/>
              </w:rPr>
              <w:t>6</w:t>
            </w:r>
          </w:p>
        </w:tc>
        <w:tc>
          <w:tcPr>
            <w:tcW w:w="8505"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iCs/>
                <w:sz w:val="22"/>
                <w:szCs w:val="22"/>
              </w:rPr>
              <w:t>Туристская характеристика Сибири.</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2</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iCs/>
              </w:rPr>
            </w:pPr>
            <w:r w:rsidRPr="005D41A4">
              <w:rPr>
                <w:iCs/>
                <w:sz w:val="22"/>
                <w:szCs w:val="22"/>
              </w:rPr>
              <w:t>7</w:t>
            </w:r>
          </w:p>
        </w:tc>
        <w:tc>
          <w:tcPr>
            <w:tcW w:w="8505"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iCs/>
                <w:sz w:val="22"/>
                <w:szCs w:val="22"/>
              </w:rPr>
              <w:t>Туристские маршруты и направления Сибири.</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b/>
                <w:bCs/>
                <w:iCs/>
                <w:sz w:val="22"/>
                <w:szCs w:val="22"/>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
                <w:iCs/>
              </w:rPr>
            </w:pPr>
            <w:r w:rsidRPr="005D41A4">
              <w:rPr>
                <w:rFonts w:eastAsia="Calibri"/>
                <w:b/>
                <w:iCs/>
                <w:sz w:val="22"/>
                <w:szCs w:val="22"/>
              </w:rPr>
              <w:t>2</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iCs/>
              </w:rPr>
            </w:pPr>
            <w:r w:rsidRPr="005D41A4">
              <w:rPr>
                <w:iCs/>
                <w:sz w:val="22"/>
                <w:szCs w:val="22"/>
              </w:rPr>
              <w:t>1</w:t>
            </w:r>
          </w:p>
        </w:tc>
        <w:tc>
          <w:tcPr>
            <w:tcW w:w="8505"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iCs/>
              </w:rPr>
            </w:pPr>
            <w:r w:rsidRPr="005D41A4">
              <w:rPr>
                <w:sz w:val="22"/>
                <w:szCs w:val="22"/>
              </w:rPr>
              <w:t xml:space="preserve">Определение особых туристско-рекреационных зон на карте РФ. </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666" w:type="dxa"/>
            <w:gridSpan w:val="2"/>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iCs/>
              </w:rPr>
            </w:pPr>
            <w:r w:rsidRPr="005D41A4">
              <w:rPr>
                <w:iCs/>
                <w:sz w:val="22"/>
                <w:szCs w:val="22"/>
              </w:rPr>
              <w:t>2</w:t>
            </w:r>
          </w:p>
        </w:tc>
        <w:tc>
          <w:tcPr>
            <w:tcW w:w="8505"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pPr>
            <w:r w:rsidRPr="005D41A4">
              <w:rPr>
                <w:sz w:val="22"/>
                <w:szCs w:val="22"/>
              </w:rPr>
              <w:t>Определение основных рекреационно-туристские зоны Сибири.</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1</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8C6B83" w:rsidRPr="008C6B83" w:rsidRDefault="00DD7679" w:rsidP="001814AF">
            <w:pPr>
              <w:widowControl w:val="0"/>
              <w:jc w:val="both"/>
              <w:rPr>
                <w:b/>
                <w:bCs/>
                <w:iCs/>
              </w:rPr>
            </w:pPr>
            <w:r w:rsidRPr="008C6B83">
              <w:rPr>
                <w:b/>
                <w:bCs/>
                <w:iCs/>
                <w:sz w:val="22"/>
                <w:szCs w:val="22"/>
              </w:rPr>
              <w:t xml:space="preserve">Самостоятельная работа № 5 </w:t>
            </w:r>
          </w:p>
          <w:p w:rsidR="00DD7679" w:rsidRPr="005D41A4" w:rsidRDefault="00DD7679" w:rsidP="001814AF">
            <w:pPr>
              <w:widowControl w:val="0"/>
              <w:jc w:val="both"/>
              <w:rPr>
                <w:iCs/>
              </w:rPr>
            </w:pPr>
            <w:r w:rsidRPr="005D41A4">
              <w:rPr>
                <w:sz w:val="22"/>
                <w:szCs w:val="22"/>
              </w:rPr>
              <w:t>География туризма в России</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Cs/>
                <w:iCs/>
              </w:rPr>
            </w:pPr>
            <w:r w:rsidRPr="005D41A4">
              <w:rPr>
                <w:rFonts w:eastAsia="Calibri"/>
                <w:bCs/>
                <w:iCs/>
                <w:sz w:val="22"/>
                <w:szCs w:val="22"/>
              </w:rPr>
              <w:t>5</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DD7679" w:rsidTr="009271F5">
        <w:trPr>
          <w:trHeight w:val="161"/>
        </w:trPr>
        <w:tc>
          <w:tcPr>
            <w:tcW w:w="2765" w:type="dxa"/>
            <w:vMerge/>
            <w:tcBorders>
              <w:left w:val="single" w:sz="4" w:space="0" w:color="auto"/>
              <w:right w:val="single" w:sz="4" w:space="0" w:color="auto"/>
            </w:tcBorders>
          </w:tcPr>
          <w:p w:rsidR="00DD7679" w:rsidRPr="005D41A4" w:rsidRDefault="00DD7679" w:rsidP="001814AF">
            <w:pPr>
              <w:widowControl w:val="0"/>
              <w:jc w:val="center"/>
              <w:rPr>
                <w:b/>
                <w:bCs/>
              </w:rPr>
            </w:pPr>
          </w:p>
        </w:tc>
        <w:tc>
          <w:tcPr>
            <w:tcW w:w="9171" w:type="dxa"/>
            <w:gridSpan w:val="3"/>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both"/>
              <w:rPr>
                <w:b/>
                <w:bCs/>
                <w:iCs/>
              </w:rPr>
            </w:pPr>
            <w:r w:rsidRPr="005D41A4">
              <w:rPr>
                <w:b/>
                <w:bCs/>
                <w:iCs/>
                <w:sz w:val="22"/>
                <w:szCs w:val="22"/>
              </w:rPr>
              <w:t>Дифференцированный зачет</w:t>
            </w:r>
          </w:p>
        </w:tc>
        <w:tc>
          <w:tcPr>
            <w:tcW w:w="992" w:type="dxa"/>
            <w:tcBorders>
              <w:top w:val="single" w:sz="4" w:space="0" w:color="auto"/>
              <w:left w:val="single" w:sz="4" w:space="0" w:color="auto"/>
              <w:bottom w:val="single" w:sz="4" w:space="0" w:color="auto"/>
              <w:right w:val="single" w:sz="4" w:space="0" w:color="auto"/>
            </w:tcBorders>
          </w:tcPr>
          <w:p w:rsidR="00DD7679" w:rsidRPr="005D41A4" w:rsidRDefault="00DD7679" w:rsidP="001814AF">
            <w:pPr>
              <w:widowControl w:val="0"/>
              <w:jc w:val="center"/>
              <w:rPr>
                <w:rFonts w:eastAsia="Calibri"/>
                <w:b/>
                <w:iCs/>
              </w:rPr>
            </w:pPr>
            <w:r w:rsidRPr="005D41A4">
              <w:rPr>
                <w:rFonts w:eastAsia="Calibri"/>
                <w:b/>
                <w:iCs/>
                <w:sz w:val="22"/>
                <w:szCs w:val="22"/>
              </w:rPr>
              <w:t>1</w:t>
            </w:r>
          </w:p>
        </w:tc>
        <w:tc>
          <w:tcPr>
            <w:tcW w:w="1517" w:type="dxa"/>
            <w:vMerge/>
            <w:tcBorders>
              <w:left w:val="single" w:sz="4" w:space="0" w:color="auto"/>
              <w:right w:val="single" w:sz="4" w:space="0" w:color="auto"/>
            </w:tcBorders>
          </w:tcPr>
          <w:p w:rsidR="00DD7679" w:rsidRPr="005D41A4" w:rsidRDefault="00DD7679" w:rsidP="001814AF">
            <w:pPr>
              <w:widowControl w:val="0"/>
              <w:jc w:val="center"/>
            </w:pPr>
          </w:p>
        </w:tc>
      </w:tr>
      <w:tr w:rsidR="006A2FAA" w:rsidTr="009271F5">
        <w:trPr>
          <w:trHeight w:val="161"/>
        </w:trPr>
        <w:tc>
          <w:tcPr>
            <w:tcW w:w="11936" w:type="dxa"/>
            <w:gridSpan w:val="4"/>
            <w:tcBorders>
              <w:left w:val="single" w:sz="4" w:space="0" w:color="auto"/>
              <w:right w:val="single" w:sz="4" w:space="0" w:color="auto"/>
            </w:tcBorders>
          </w:tcPr>
          <w:p w:rsidR="006A2FAA" w:rsidRPr="005D41A4" w:rsidRDefault="009271F5" w:rsidP="001814AF">
            <w:pPr>
              <w:widowControl w:val="0"/>
              <w:jc w:val="both"/>
              <w:rPr>
                <w:b/>
                <w:bCs/>
                <w:iCs/>
              </w:rPr>
            </w:pPr>
            <w:r>
              <w:rPr>
                <w:b/>
                <w:bCs/>
                <w:iCs/>
                <w:sz w:val="22"/>
                <w:szCs w:val="22"/>
              </w:rPr>
              <w:t>Всего</w:t>
            </w:r>
            <w:r w:rsidR="006A2FAA" w:rsidRPr="005D41A4">
              <w:rPr>
                <w:b/>
                <w:bCs/>
                <w:i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6A2FAA" w:rsidRPr="005D41A4" w:rsidRDefault="006A2FAA" w:rsidP="001814AF">
            <w:pPr>
              <w:widowControl w:val="0"/>
              <w:jc w:val="center"/>
              <w:rPr>
                <w:rFonts w:eastAsia="Calibri"/>
                <w:b/>
                <w:iCs/>
              </w:rPr>
            </w:pPr>
            <w:r w:rsidRPr="005D41A4">
              <w:rPr>
                <w:rFonts w:eastAsia="Calibri"/>
                <w:b/>
                <w:iCs/>
                <w:sz w:val="22"/>
                <w:szCs w:val="22"/>
              </w:rPr>
              <w:t xml:space="preserve">72 </w:t>
            </w:r>
          </w:p>
        </w:tc>
        <w:tc>
          <w:tcPr>
            <w:tcW w:w="1517" w:type="dxa"/>
            <w:tcBorders>
              <w:left w:val="single" w:sz="4" w:space="0" w:color="auto"/>
              <w:right w:val="single" w:sz="4" w:space="0" w:color="auto"/>
            </w:tcBorders>
          </w:tcPr>
          <w:p w:rsidR="006A2FAA" w:rsidRPr="005D41A4" w:rsidRDefault="006A2FAA" w:rsidP="001814AF">
            <w:pPr>
              <w:widowControl w:val="0"/>
              <w:jc w:val="center"/>
            </w:pPr>
          </w:p>
        </w:tc>
      </w:tr>
    </w:tbl>
    <w:p w:rsidR="00BE7B08" w:rsidRDefault="00BE7B08">
      <w:pPr>
        <w:sectPr w:rsidR="00BE7B08" w:rsidSect="00BE7B08">
          <w:pgSz w:w="16838" w:h="11906" w:orient="landscape"/>
          <w:pgMar w:top="1134" w:right="1134" w:bottom="851" w:left="1134" w:header="709" w:footer="709" w:gutter="0"/>
          <w:cols w:space="708"/>
          <w:docGrid w:linePitch="360"/>
        </w:sectPr>
      </w:pPr>
    </w:p>
    <w:p w:rsidR="00E17CC1" w:rsidRPr="00E17CC1" w:rsidRDefault="00E17CC1" w:rsidP="00E17CC1">
      <w:pPr>
        <w:tabs>
          <w:tab w:val="left" w:pos="1214"/>
        </w:tabs>
        <w:spacing w:before="80"/>
        <w:jc w:val="center"/>
        <w:rPr>
          <w:b/>
          <w:sz w:val="28"/>
          <w:szCs w:val="28"/>
        </w:rPr>
      </w:pPr>
      <w:r w:rsidRPr="00E17CC1">
        <w:rPr>
          <w:b/>
          <w:sz w:val="28"/>
          <w:szCs w:val="28"/>
        </w:rPr>
        <w:lastRenderedPageBreak/>
        <w:t>3. УСЛОВИЯРЕАЛИЗАЦИИ УЧЕБНОЙДИСЦИПЛИНЫ</w:t>
      </w:r>
    </w:p>
    <w:p w:rsidR="001E2472" w:rsidRDefault="001E2472" w:rsidP="00E17CC1">
      <w:pPr>
        <w:pStyle w:val="12"/>
        <w:tabs>
          <w:tab w:val="left" w:pos="1511"/>
        </w:tabs>
        <w:spacing w:line="276" w:lineRule="auto"/>
        <w:ind w:left="0" w:firstLine="720"/>
        <w:jc w:val="both"/>
        <w:rPr>
          <w:sz w:val="28"/>
          <w:szCs w:val="28"/>
        </w:rPr>
      </w:pPr>
    </w:p>
    <w:p w:rsidR="00E17CC1" w:rsidRPr="00E17CC1" w:rsidRDefault="00E17CC1" w:rsidP="00E17CC1">
      <w:pPr>
        <w:pStyle w:val="12"/>
        <w:tabs>
          <w:tab w:val="left" w:pos="1511"/>
        </w:tabs>
        <w:spacing w:line="276" w:lineRule="auto"/>
        <w:ind w:left="0" w:firstLine="720"/>
        <w:jc w:val="both"/>
        <w:rPr>
          <w:sz w:val="28"/>
          <w:szCs w:val="28"/>
        </w:rPr>
      </w:pPr>
      <w:r w:rsidRPr="00E17CC1">
        <w:rPr>
          <w:sz w:val="28"/>
          <w:szCs w:val="28"/>
        </w:rPr>
        <w:t>3.1. Для реализации программы учебной дисциплины предусмотрены следующие специальные помещения:</w:t>
      </w:r>
    </w:p>
    <w:p w:rsidR="00BD71A9" w:rsidRDefault="00BD71A9" w:rsidP="00BD71A9">
      <w:pPr>
        <w:widowControl w:val="0"/>
        <w:kinsoku w:val="0"/>
        <w:jc w:val="both"/>
        <w:rPr>
          <w:b/>
          <w:sz w:val="28"/>
          <w:szCs w:val="28"/>
        </w:rPr>
      </w:pPr>
      <w:r>
        <w:rPr>
          <w:b/>
          <w:sz w:val="28"/>
          <w:szCs w:val="28"/>
        </w:rPr>
        <w:t xml:space="preserve">Оборудование учебного кабинета </w:t>
      </w:r>
      <w:r w:rsidRPr="00BD71A9">
        <w:rPr>
          <w:bCs/>
          <w:sz w:val="28"/>
          <w:szCs w:val="28"/>
        </w:rPr>
        <w:t>География туризма</w:t>
      </w:r>
      <w:r w:rsidRPr="00BD71A9">
        <w:rPr>
          <w:bCs/>
          <w:sz w:val="28"/>
        </w:rPr>
        <w:t>:</w:t>
      </w:r>
    </w:p>
    <w:p w:rsidR="00BD71A9" w:rsidRDefault="00BD71A9" w:rsidP="00BD71A9">
      <w:pPr>
        <w:pStyle w:val="aa"/>
        <w:spacing w:line="276" w:lineRule="auto"/>
        <w:jc w:val="both"/>
        <w:rPr>
          <w:sz w:val="28"/>
          <w:szCs w:val="28"/>
        </w:rPr>
      </w:pPr>
      <w:r>
        <w:rPr>
          <w:sz w:val="28"/>
          <w:szCs w:val="28"/>
        </w:rPr>
        <w:t xml:space="preserve">- </w:t>
      </w:r>
      <w:r w:rsidR="00E17CC1" w:rsidRPr="00E17CC1">
        <w:rPr>
          <w:sz w:val="28"/>
          <w:szCs w:val="28"/>
        </w:rPr>
        <w:t>доской учебной</w:t>
      </w:r>
      <w:r>
        <w:rPr>
          <w:sz w:val="28"/>
          <w:szCs w:val="28"/>
        </w:rPr>
        <w:t>;</w:t>
      </w:r>
    </w:p>
    <w:p w:rsidR="00BD71A9" w:rsidRDefault="00BD71A9" w:rsidP="00BD71A9">
      <w:pPr>
        <w:pStyle w:val="aa"/>
        <w:spacing w:line="276" w:lineRule="auto"/>
        <w:jc w:val="both"/>
        <w:rPr>
          <w:sz w:val="28"/>
          <w:szCs w:val="28"/>
        </w:rPr>
      </w:pPr>
      <w:r>
        <w:rPr>
          <w:sz w:val="28"/>
          <w:szCs w:val="28"/>
        </w:rPr>
        <w:t xml:space="preserve">- </w:t>
      </w:r>
      <w:r w:rsidR="00E17CC1" w:rsidRPr="00E17CC1">
        <w:rPr>
          <w:sz w:val="28"/>
          <w:szCs w:val="28"/>
        </w:rPr>
        <w:t>рабочим местом преподавателя</w:t>
      </w:r>
      <w:r>
        <w:rPr>
          <w:sz w:val="28"/>
          <w:szCs w:val="28"/>
        </w:rPr>
        <w:t>;</w:t>
      </w:r>
    </w:p>
    <w:p w:rsidR="00BD71A9" w:rsidRDefault="00BD71A9" w:rsidP="00BD71A9">
      <w:pPr>
        <w:pStyle w:val="aa"/>
        <w:spacing w:line="276" w:lineRule="auto"/>
        <w:jc w:val="both"/>
        <w:rPr>
          <w:sz w:val="28"/>
          <w:szCs w:val="28"/>
        </w:rPr>
      </w:pPr>
      <w:r>
        <w:rPr>
          <w:sz w:val="28"/>
          <w:szCs w:val="28"/>
        </w:rPr>
        <w:t xml:space="preserve">- </w:t>
      </w:r>
      <w:r w:rsidR="00E17CC1" w:rsidRPr="00E17CC1">
        <w:rPr>
          <w:sz w:val="28"/>
          <w:szCs w:val="28"/>
        </w:rPr>
        <w:t>столами</w:t>
      </w:r>
      <w:r>
        <w:rPr>
          <w:sz w:val="28"/>
          <w:szCs w:val="28"/>
        </w:rPr>
        <w:t>;</w:t>
      </w:r>
    </w:p>
    <w:p w:rsidR="00BD71A9" w:rsidRDefault="00BD71A9" w:rsidP="00BD71A9">
      <w:pPr>
        <w:pStyle w:val="aa"/>
        <w:spacing w:line="276" w:lineRule="auto"/>
        <w:jc w:val="both"/>
        <w:rPr>
          <w:sz w:val="28"/>
          <w:szCs w:val="28"/>
        </w:rPr>
      </w:pPr>
      <w:r>
        <w:rPr>
          <w:sz w:val="28"/>
          <w:szCs w:val="28"/>
        </w:rPr>
        <w:t xml:space="preserve">- </w:t>
      </w:r>
      <w:r w:rsidR="00E17CC1" w:rsidRPr="00E17CC1">
        <w:rPr>
          <w:sz w:val="28"/>
          <w:szCs w:val="28"/>
        </w:rPr>
        <w:t>стульями (по числу обучающихся)</w:t>
      </w:r>
      <w:r>
        <w:rPr>
          <w:sz w:val="28"/>
          <w:szCs w:val="28"/>
        </w:rPr>
        <w:t>;</w:t>
      </w:r>
    </w:p>
    <w:p w:rsidR="00BD71A9" w:rsidRDefault="00BD71A9" w:rsidP="00BD71A9">
      <w:pPr>
        <w:pStyle w:val="aa"/>
        <w:spacing w:line="276" w:lineRule="auto"/>
        <w:jc w:val="both"/>
        <w:rPr>
          <w:sz w:val="28"/>
          <w:szCs w:val="28"/>
        </w:rPr>
      </w:pPr>
      <w:r>
        <w:rPr>
          <w:sz w:val="28"/>
          <w:szCs w:val="28"/>
        </w:rPr>
        <w:t xml:space="preserve">- </w:t>
      </w:r>
      <w:r w:rsidR="00E17CC1" w:rsidRPr="00E17CC1">
        <w:rPr>
          <w:sz w:val="28"/>
          <w:szCs w:val="28"/>
        </w:rPr>
        <w:t xml:space="preserve">шкафами для хранения раздаточного дидактического материала и др.; </w:t>
      </w:r>
    </w:p>
    <w:p w:rsidR="00BD71A9" w:rsidRDefault="00BD71A9" w:rsidP="00BD71A9">
      <w:pPr>
        <w:pStyle w:val="aa"/>
        <w:spacing w:line="276" w:lineRule="auto"/>
        <w:jc w:val="both"/>
        <w:rPr>
          <w:sz w:val="28"/>
          <w:szCs w:val="28"/>
        </w:rPr>
      </w:pPr>
      <w:r>
        <w:rPr>
          <w:sz w:val="28"/>
          <w:szCs w:val="28"/>
        </w:rPr>
        <w:t>Т</w:t>
      </w:r>
      <w:r w:rsidR="00E17CC1" w:rsidRPr="00E17CC1">
        <w:rPr>
          <w:sz w:val="28"/>
          <w:szCs w:val="28"/>
        </w:rPr>
        <w:t>ехнически</w:t>
      </w:r>
      <w:r>
        <w:rPr>
          <w:sz w:val="28"/>
          <w:szCs w:val="28"/>
        </w:rPr>
        <w:t>е</w:t>
      </w:r>
      <w:r w:rsidR="00E17CC1" w:rsidRPr="00E17CC1">
        <w:rPr>
          <w:sz w:val="28"/>
          <w:szCs w:val="28"/>
        </w:rPr>
        <w:t xml:space="preserve"> средства</w:t>
      </w:r>
      <w:r>
        <w:rPr>
          <w:sz w:val="28"/>
          <w:szCs w:val="28"/>
        </w:rPr>
        <w:t xml:space="preserve"> обучения:</w:t>
      </w:r>
    </w:p>
    <w:p w:rsidR="00BD71A9" w:rsidRDefault="00BD71A9" w:rsidP="00BD71A9">
      <w:pPr>
        <w:pStyle w:val="aa"/>
        <w:spacing w:line="276" w:lineRule="auto"/>
        <w:jc w:val="both"/>
        <w:rPr>
          <w:sz w:val="28"/>
          <w:szCs w:val="28"/>
        </w:rPr>
      </w:pPr>
      <w:r>
        <w:rPr>
          <w:sz w:val="28"/>
          <w:szCs w:val="28"/>
        </w:rPr>
        <w:t xml:space="preserve">- </w:t>
      </w:r>
      <w:r w:rsidR="00E17CC1" w:rsidRPr="00E17CC1">
        <w:rPr>
          <w:sz w:val="28"/>
          <w:szCs w:val="28"/>
        </w:rPr>
        <w:t>компьютер</w:t>
      </w:r>
      <w:r>
        <w:rPr>
          <w:sz w:val="28"/>
          <w:szCs w:val="28"/>
        </w:rPr>
        <w:t>;</w:t>
      </w:r>
    </w:p>
    <w:p w:rsidR="00BD71A9" w:rsidRDefault="00BD71A9" w:rsidP="00BD71A9">
      <w:pPr>
        <w:pStyle w:val="aa"/>
        <w:spacing w:line="276" w:lineRule="auto"/>
        <w:jc w:val="both"/>
        <w:rPr>
          <w:sz w:val="28"/>
          <w:szCs w:val="28"/>
        </w:rPr>
      </w:pPr>
      <w:r>
        <w:rPr>
          <w:sz w:val="28"/>
          <w:szCs w:val="28"/>
        </w:rPr>
        <w:t xml:space="preserve">- </w:t>
      </w:r>
      <w:r w:rsidR="00E17CC1" w:rsidRPr="00E17CC1">
        <w:rPr>
          <w:sz w:val="28"/>
          <w:szCs w:val="28"/>
        </w:rPr>
        <w:t>средства аудиовизуализации</w:t>
      </w:r>
      <w:r>
        <w:rPr>
          <w:sz w:val="28"/>
          <w:szCs w:val="28"/>
        </w:rPr>
        <w:t>;</w:t>
      </w:r>
    </w:p>
    <w:p w:rsidR="00BD71A9" w:rsidRDefault="00BD71A9" w:rsidP="00BD71A9">
      <w:pPr>
        <w:pStyle w:val="aa"/>
        <w:spacing w:line="276" w:lineRule="auto"/>
        <w:jc w:val="both"/>
        <w:rPr>
          <w:sz w:val="28"/>
          <w:szCs w:val="28"/>
        </w:rPr>
      </w:pPr>
      <w:r>
        <w:rPr>
          <w:sz w:val="28"/>
          <w:szCs w:val="28"/>
        </w:rPr>
        <w:t xml:space="preserve">- </w:t>
      </w:r>
      <w:r w:rsidR="00E17CC1" w:rsidRPr="00E17CC1">
        <w:rPr>
          <w:sz w:val="28"/>
          <w:szCs w:val="28"/>
        </w:rPr>
        <w:t>мультимедийны</w:t>
      </w:r>
      <w:r>
        <w:rPr>
          <w:sz w:val="28"/>
          <w:szCs w:val="28"/>
        </w:rPr>
        <w:t>й</w:t>
      </w:r>
      <w:r w:rsidR="00E17CC1" w:rsidRPr="00E17CC1">
        <w:rPr>
          <w:sz w:val="28"/>
          <w:szCs w:val="28"/>
        </w:rPr>
        <w:t xml:space="preserve"> проектор; </w:t>
      </w:r>
    </w:p>
    <w:p w:rsidR="00BD71A9" w:rsidRDefault="00BD71A9" w:rsidP="00BD71A9">
      <w:pPr>
        <w:pStyle w:val="aa"/>
        <w:spacing w:line="276" w:lineRule="auto"/>
        <w:jc w:val="both"/>
        <w:rPr>
          <w:sz w:val="28"/>
          <w:szCs w:val="28"/>
        </w:rPr>
      </w:pPr>
      <w:r>
        <w:rPr>
          <w:sz w:val="28"/>
          <w:szCs w:val="28"/>
        </w:rPr>
        <w:t xml:space="preserve">- </w:t>
      </w:r>
      <w:r w:rsidR="00E17CC1" w:rsidRPr="00E17CC1">
        <w:rPr>
          <w:sz w:val="28"/>
          <w:szCs w:val="28"/>
        </w:rPr>
        <w:t>персональны</w:t>
      </w:r>
      <w:r>
        <w:rPr>
          <w:sz w:val="28"/>
          <w:szCs w:val="28"/>
        </w:rPr>
        <w:t>й</w:t>
      </w:r>
      <w:r w:rsidR="00E17CC1" w:rsidRPr="00E17CC1">
        <w:rPr>
          <w:sz w:val="28"/>
          <w:szCs w:val="28"/>
        </w:rPr>
        <w:t xml:space="preserve"> компьютер (по числу обучающихся) с выходом в интернет</w:t>
      </w:r>
      <w:r>
        <w:rPr>
          <w:sz w:val="28"/>
          <w:szCs w:val="28"/>
        </w:rPr>
        <w:t>;</w:t>
      </w:r>
    </w:p>
    <w:p w:rsidR="00E17CC1" w:rsidRPr="00E17CC1" w:rsidRDefault="00BD71A9" w:rsidP="00BD71A9">
      <w:pPr>
        <w:pStyle w:val="aa"/>
        <w:spacing w:line="276" w:lineRule="auto"/>
        <w:jc w:val="both"/>
        <w:rPr>
          <w:sz w:val="28"/>
          <w:szCs w:val="28"/>
        </w:rPr>
      </w:pPr>
      <w:r>
        <w:rPr>
          <w:sz w:val="28"/>
          <w:szCs w:val="28"/>
        </w:rPr>
        <w:t xml:space="preserve">- </w:t>
      </w:r>
      <w:r w:rsidR="00E17CC1" w:rsidRPr="00E17CC1">
        <w:rPr>
          <w:sz w:val="28"/>
          <w:szCs w:val="28"/>
        </w:rPr>
        <w:t>специализированн</w:t>
      </w:r>
      <w:r>
        <w:rPr>
          <w:sz w:val="28"/>
          <w:szCs w:val="28"/>
        </w:rPr>
        <w:t>ое</w:t>
      </w:r>
      <w:r w:rsidR="00E17CC1" w:rsidRPr="00E17CC1">
        <w:rPr>
          <w:sz w:val="28"/>
          <w:szCs w:val="28"/>
        </w:rPr>
        <w:t xml:space="preserve"> программн</w:t>
      </w:r>
      <w:r>
        <w:rPr>
          <w:sz w:val="28"/>
          <w:szCs w:val="28"/>
        </w:rPr>
        <w:t>ое</w:t>
      </w:r>
      <w:r w:rsidR="00E17CC1" w:rsidRPr="00E17CC1">
        <w:rPr>
          <w:sz w:val="28"/>
          <w:szCs w:val="28"/>
        </w:rPr>
        <w:t xml:space="preserve"> обеспечение</w:t>
      </w:r>
      <w:r>
        <w:rPr>
          <w:sz w:val="28"/>
          <w:szCs w:val="28"/>
        </w:rPr>
        <w:t>.</w:t>
      </w:r>
    </w:p>
    <w:p w:rsidR="00E17CC1" w:rsidRPr="00E17CC1" w:rsidRDefault="00E17CC1" w:rsidP="00E17CC1">
      <w:pPr>
        <w:pStyle w:val="211"/>
        <w:tabs>
          <w:tab w:val="left" w:pos="1394"/>
        </w:tabs>
        <w:spacing w:line="276" w:lineRule="auto"/>
        <w:ind w:left="0" w:firstLine="720"/>
        <w:jc w:val="both"/>
        <w:rPr>
          <w:sz w:val="28"/>
          <w:szCs w:val="28"/>
        </w:rPr>
      </w:pPr>
      <w:r w:rsidRPr="00E17CC1">
        <w:rPr>
          <w:sz w:val="28"/>
          <w:szCs w:val="28"/>
        </w:rPr>
        <w:t>3.2. Информационное обеспечение реализации программы</w:t>
      </w:r>
    </w:p>
    <w:p w:rsidR="00E17CC1" w:rsidRPr="00FA5C77" w:rsidRDefault="00E17CC1" w:rsidP="00E17CC1">
      <w:pPr>
        <w:pStyle w:val="1"/>
        <w:keepNext w:val="0"/>
        <w:widowControl w:val="0"/>
        <w:suppressAutoHyphens/>
        <w:spacing w:line="276" w:lineRule="auto"/>
        <w:ind w:firstLine="720"/>
        <w:jc w:val="both"/>
        <w:rPr>
          <w:b/>
          <w:bCs/>
          <w:sz w:val="28"/>
          <w:szCs w:val="28"/>
        </w:rPr>
      </w:pPr>
      <w:r w:rsidRPr="00FA5C77">
        <w:rPr>
          <w:b/>
          <w:bCs/>
          <w:sz w:val="28"/>
          <w:szCs w:val="28"/>
        </w:rPr>
        <w:t>3.2.1. Основные печатные издания:</w:t>
      </w:r>
    </w:p>
    <w:p w:rsidR="00F429C8" w:rsidRPr="005D2600" w:rsidRDefault="005D2600">
      <w:pPr>
        <w:rPr>
          <w:sz w:val="28"/>
          <w:szCs w:val="28"/>
        </w:rPr>
      </w:pPr>
      <w:r w:rsidRPr="005D2600">
        <w:rPr>
          <w:sz w:val="28"/>
          <w:szCs w:val="28"/>
        </w:rPr>
        <w:t xml:space="preserve">1. </w:t>
      </w:r>
      <w:r>
        <w:rPr>
          <w:sz w:val="28"/>
          <w:szCs w:val="28"/>
        </w:rPr>
        <w:t xml:space="preserve">Арбузов </w:t>
      </w:r>
      <w:r w:rsidRPr="005D2600">
        <w:rPr>
          <w:sz w:val="28"/>
          <w:szCs w:val="28"/>
        </w:rPr>
        <w:t>. География туризма</w:t>
      </w:r>
      <w:r>
        <w:rPr>
          <w:sz w:val="28"/>
          <w:szCs w:val="28"/>
        </w:rPr>
        <w:t>. Учебник для студентов среднего профессионального образования, М.: Академия,</w:t>
      </w:r>
      <w:r w:rsidRPr="005D2600">
        <w:rPr>
          <w:sz w:val="28"/>
          <w:szCs w:val="28"/>
        </w:rPr>
        <w:t xml:space="preserve"> 201</w:t>
      </w:r>
      <w:r>
        <w:rPr>
          <w:sz w:val="28"/>
          <w:szCs w:val="28"/>
        </w:rPr>
        <w:t>7</w:t>
      </w:r>
    </w:p>
    <w:p w:rsidR="00FA5C77" w:rsidRPr="00FA5C77" w:rsidRDefault="00FA5C77" w:rsidP="00FA5C77">
      <w:pPr>
        <w:pStyle w:val="12"/>
        <w:suppressAutoHyphens/>
        <w:spacing w:line="276" w:lineRule="auto"/>
        <w:ind w:left="0" w:firstLine="720"/>
        <w:jc w:val="both"/>
        <w:rPr>
          <w:b/>
          <w:sz w:val="28"/>
          <w:szCs w:val="28"/>
        </w:rPr>
      </w:pPr>
      <w:r w:rsidRPr="00FA5C77">
        <w:rPr>
          <w:b/>
          <w:sz w:val="28"/>
          <w:szCs w:val="28"/>
        </w:rPr>
        <w:t xml:space="preserve">3.2.2. </w:t>
      </w:r>
      <w:r w:rsidR="005D2600">
        <w:rPr>
          <w:b/>
          <w:sz w:val="28"/>
          <w:szCs w:val="28"/>
        </w:rPr>
        <w:t xml:space="preserve">Интернет ресурсы </w:t>
      </w:r>
    </w:p>
    <w:p w:rsidR="00F429C8" w:rsidRDefault="005D2600">
      <w:pPr>
        <w:rPr>
          <w:sz w:val="28"/>
          <w:szCs w:val="28"/>
        </w:rPr>
      </w:pPr>
      <w:r>
        <w:rPr>
          <w:sz w:val="28"/>
          <w:szCs w:val="28"/>
        </w:rPr>
        <w:t xml:space="preserve">1. </w:t>
      </w:r>
      <w:r w:rsidR="00215BCF">
        <w:rPr>
          <w:sz w:val="28"/>
          <w:szCs w:val="28"/>
        </w:rPr>
        <w:t xml:space="preserve">География экологического туризма в России. </w:t>
      </w:r>
      <w:r w:rsidR="00215BCF" w:rsidRPr="00C36E52">
        <w:rPr>
          <w:sz w:val="28"/>
          <w:szCs w:val="28"/>
        </w:rPr>
        <w:t xml:space="preserve">Информационный портал. [Электронный ресурс]. — Режим доступа: </w:t>
      </w:r>
      <w:hyperlink r:id="rId17" w:history="1">
        <w:r w:rsidR="00215BCF" w:rsidRPr="00301857">
          <w:rPr>
            <w:rStyle w:val="af"/>
            <w:sz w:val="28"/>
            <w:szCs w:val="28"/>
          </w:rPr>
          <w:t>https://moluch.ru/archive/68/11684/</w:t>
        </w:r>
      </w:hyperlink>
    </w:p>
    <w:p w:rsidR="005D2600" w:rsidRDefault="005D2600">
      <w:pPr>
        <w:rPr>
          <w:sz w:val="28"/>
          <w:szCs w:val="28"/>
        </w:rPr>
      </w:pPr>
      <w:r>
        <w:rPr>
          <w:sz w:val="28"/>
          <w:szCs w:val="28"/>
        </w:rPr>
        <w:t xml:space="preserve">2. </w:t>
      </w:r>
      <w:r w:rsidR="00215BCF">
        <w:rPr>
          <w:sz w:val="28"/>
          <w:szCs w:val="28"/>
        </w:rPr>
        <w:t xml:space="preserve">Лечебно-оздоровительный туризм.  </w:t>
      </w:r>
      <w:r w:rsidR="00215BCF" w:rsidRPr="00C36E52">
        <w:rPr>
          <w:sz w:val="28"/>
          <w:szCs w:val="28"/>
        </w:rPr>
        <w:t xml:space="preserve">Информационный портал. [Электронный ресурс]. — Режим доступа: </w:t>
      </w:r>
      <w:hyperlink r:id="rId18" w:history="1">
        <w:r w:rsidR="00215BCF" w:rsidRPr="00301857">
          <w:rPr>
            <w:rStyle w:val="af"/>
            <w:sz w:val="28"/>
            <w:szCs w:val="28"/>
          </w:rPr>
          <w:t>https://www.soiuz.ru/sankur/geo/</w:t>
        </w:r>
      </w:hyperlink>
    </w:p>
    <w:p w:rsidR="005D2600" w:rsidRDefault="005D2600">
      <w:pPr>
        <w:rPr>
          <w:sz w:val="28"/>
          <w:szCs w:val="28"/>
        </w:rPr>
      </w:pPr>
      <w:r>
        <w:rPr>
          <w:sz w:val="28"/>
          <w:szCs w:val="28"/>
        </w:rPr>
        <w:t xml:space="preserve">3. </w:t>
      </w:r>
      <w:r w:rsidR="00215BCF" w:rsidRPr="00BF7CBF">
        <w:rPr>
          <w:sz w:val="28"/>
          <w:szCs w:val="28"/>
          <w:shd w:val="clear" w:color="auto" w:fill="FFFFFF"/>
        </w:rPr>
        <w:t>Туристско-рекреационные зоны России</w:t>
      </w:r>
      <w:r w:rsidR="00215BCF">
        <w:rPr>
          <w:sz w:val="28"/>
          <w:szCs w:val="28"/>
          <w:shd w:val="clear" w:color="auto" w:fill="FFFFFF"/>
        </w:rPr>
        <w:t xml:space="preserve">. </w:t>
      </w:r>
      <w:r w:rsidR="00215BCF" w:rsidRPr="00C36E52">
        <w:rPr>
          <w:sz w:val="28"/>
          <w:szCs w:val="28"/>
        </w:rPr>
        <w:t xml:space="preserve">Информационный портал. [Электронный ресурс]. — Режим доступа: </w:t>
      </w:r>
      <w:hyperlink r:id="rId19" w:history="1">
        <w:r w:rsidRPr="00301857">
          <w:rPr>
            <w:rStyle w:val="af"/>
            <w:sz w:val="28"/>
            <w:szCs w:val="28"/>
          </w:rPr>
          <w:t>https://spravochnick.ru/turizm/turistsko-rekreacionnye_zony_rossii/</w:t>
        </w:r>
      </w:hyperlink>
      <w:r>
        <w:rPr>
          <w:rFonts w:ascii="Circe-Light" w:hAnsi="Circe-Light"/>
          <w:color w:val="0D1D4A"/>
        </w:rPr>
        <w:br/>
      </w:r>
      <w:r w:rsidR="00BF7CBF">
        <w:rPr>
          <w:sz w:val="28"/>
          <w:szCs w:val="28"/>
        </w:rPr>
        <w:t xml:space="preserve">4. </w:t>
      </w:r>
      <w:r w:rsidR="00215BCF">
        <w:rPr>
          <w:sz w:val="28"/>
          <w:szCs w:val="28"/>
        </w:rPr>
        <w:t xml:space="preserve">География международного туризма. </w:t>
      </w:r>
      <w:r w:rsidR="00215BCF" w:rsidRPr="00C36E52">
        <w:rPr>
          <w:sz w:val="28"/>
          <w:szCs w:val="28"/>
        </w:rPr>
        <w:t xml:space="preserve">Информационный портал. [Электронный ресурс]. — Режим доступа: </w:t>
      </w:r>
      <w:hyperlink r:id="rId20" w:history="1">
        <w:r w:rsidR="00215BCF" w:rsidRPr="00301857">
          <w:rPr>
            <w:rStyle w:val="af"/>
            <w:sz w:val="28"/>
            <w:szCs w:val="28"/>
          </w:rPr>
          <w:t>https://elib.bsu.by/bitstream/123456789/28580/6/Geogr Tur_Modul_Evropa-2012.pdf</w:t>
        </w:r>
      </w:hyperlink>
    </w:p>
    <w:p w:rsidR="00FA5C77" w:rsidRPr="00BF7CBF" w:rsidRDefault="005D2600" w:rsidP="00BF7CBF">
      <w:pPr>
        <w:ind w:firstLine="708"/>
        <w:rPr>
          <w:b/>
          <w:bCs/>
          <w:sz w:val="28"/>
          <w:szCs w:val="28"/>
        </w:rPr>
      </w:pPr>
      <w:r w:rsidRPr="00BF7CBF">
        <w:rPr>
          <w:b/>
          <w:bCs/>
          <w:sz w:val="28"/>
          <w:szCs w:val="28"/>
        </w:rPr>
        <w:t>3.2.3. Дополнительные источники</w:t>
      </w:r>
    </w:p>
    <w:p w:rsidR="005D2600" w:rsidRPr="005D2600" w:rsidRDefault="005D2600">
      <w:pPr>
        <w:rPr>
          <w:sz w:val="28"/>
          <w:szCs w:val="28"/>
        </w:rPr>
      </w:pPr>
      <w:r w:rsidRPr="005D2600">
        <w:rPr>
          <w:sz w:val="28"/>
          <w:szCs w:val="28"/>
        </w:rPr>
        <w:t xml:space="preserve">Периодические издания </w:t>
      </w:r>
    </w:p>
    <w:p w:rsidR="005D2600" w:rsidRPr="005D2600" w:rsidRDefault="005D2600">
      <w:pPr>
        <w:rPr>
          <w:sz w:val="28"/>
          <w:szCs w:val="28"/>
        </w:rPr>
      </w:pPr>
      <w:r w:rsidRPr="005D2600">
        <w:rPr>
          <w:sz w:val="28"/>
          <w:szCs w:val="28"/>
        </w:rPr>
        <w:t xml:space="preserve">1. «Горячая линия» деловой аналитический журнал о туризме </w:t>
      </w:r>
    </w:p>
    <w:p w:rsidR="005D2600" w:rsidRPr="005D2600" w:rsidRDefault="005D2600">
      <w:pPr>
        <w:rPr>
          <w:sz w:val="28"/>
          <w:szCs w:val="28"/>
        </w:rPr>
      </w:pPr>
      <w:r w:rsidRPr="005D2600">
        <w:rPr>
          <w:sz w:val="28"/>
          <w:szCs w:val="28"/>
        </w:rPr>
        <w:t xml:space="preserve">2. «Чук и Гек» специализированный журнал о туризме. </w:t>
      </w:r>
    </w:p>
    <w:p w:rsidR="005D2600" w:rsidRPr="005D2600" w:rsidRDefault="005D2600">
      <w:pPr>
        <w:rPr>
          <w:sz w:val="28"/>
          <w:szCs w:val="28"/>
        </w:rPr>
      </w:pPr>
      <w:r w:rsidRPr="005D2600">
        <w:rPr>
          <w:sz w:val="28"/>
          <w:szCs w:val="28"/>
        </w:rPr>
        <w:t xml:space="preserve">3. «TTG» специальная газета о туризме. </w:t>
      </w:r>
    </w:p>
    <w:p w:rsidR="005D2600" w:rsidRPr="005D2600" w:rsidRDefault="005D2600">
      <w:pPr>
        <w:rPr>
          <w:sz w:val="28"/>
          <w:szCs w:val="28"/>
        </w:rPr>
      </w:pPr>
      <w:r w:rsidRPr="005D2600">
        <w:rPr>
          <w:sz w:val="28"/>
          <w:szCs w:val="28"/>
        </w:rPr>
        <w:t>4. Туристический путеводитель на диске</w:t>
      </w:r>
    </w:p>
    <w:p w:rsidR="00FA5C77" w:rsidRPr="00EC5959" w:rsidRDefault="00FA5C77" w:rsidP="00FA5C77">
      <w:pPr>
        <w:pStyle w:val="12"/>
        <w:tabs>
          <w:tab w:val="left" w:pos="1629"/>
          <w:tab w:val="left" w:pos="3371"/>
          <w:tab w:val="left" w:pos="3923"/>
          <w:tab w:val="left" w:pos="5357"/>
          <w:tab w:val="left" w:pos="7506"/>
          <w:tab w:val="left" w:pos="9284"/>
        </w:tabs>
        <w:spacing w:line="276" w:lineRule="auto"/>
        <w:ind w:left="0" w:firstLine="0"/>
        <w:jc w:val="center"/>
        <w:rPr>
          <w:b/>
          <w:sz w:val="28"/>
          <w:szCs w:val="28"/>
        </w:rPr>
      </w:pPr>
      <w:r w:rsidRPr="00EC5959">
        <w:rPr>
          <w:b/>
          <w:sz w:val="28"/>
          <w:szCs w:val="28"/>
        </w:rPr>
        <w:lastRenderedPageBreak/>
        <w:t xml:space="preserve">4. КОНТРОЛЬ И ОЦЕНКА РЕЗУЛЬТАТОВ ОСВОЕНИЯ </w:t>
      </w:r>
      <w:r w:rsidRPr="00EC5959">
        <w:rPr>
          <w:b/>
          <w:sz w:val="28"/>
          <w:szCs w:val="28"/>
        </w:rPr>
        <w:br/>
        <w:t>УЧЕБНОЙ ДИСЦИПЛИНЫ</w:t>
      </w:r>
    </w:p>
    <w:tbl>
      <w:tblPr>
        <w:tblW w:w="970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8"/>
        <w:gridCol w:w="3118"/>
        <w:gridCol w:w="2552"/>
      </w:tblGrid>
      <w:tr w:rsidR="00FA5C77" w:rsidRPr="005F6D4D" w:rsidTr="00C56300">
        <w:trPr>
          <w:trHeight w:val="277"/>
        </w:trPr>
        <w:tc>
          <w:tcPr>
            <w:tcW w:w="4038" w:type="dxa"/>
          </w:tcPr>
          <w:p w:rsidR="00FA5C77" w:rsidRPr="00CD0119" w:rsidRDefault="00FA5C77" w:rsidP="005D2600">
            <w:pPr>
              <w:rPr>
                <w:b/>
                <w:bCs/>
              </w:rPr>
            </w:pPr>
            <w:r w:rsidRPr="00CD0119">
              <w:rPr>
                <w:b/>
              </w:rPr>
              <w:t>Результаты обучения</w:t>
            </w:r>
          </w:p>
        </w:tc>
        <w:tc>
          <w:tcPr>
            <w:tcW w:w="3118" w:type="dxa"/>
          </w:tcPr>
          <w:p w:rsidR="00FA5C77" w:rsidRPr="00CD0119" w:rsidRDefault="00FA5C77" w:rsidP="005D2600">
            <w:pPr>
              <w:jc w:val="center"/>
              <w:rPr>
                <w:b/>
                <w:bCs/>
              </w:rPr>
            </w:pPr>
            <w:r w:rsidRPr="00CD0119">
              <w:rPr>
                <w:b/>
                <w:bCs/>
              </w:rPr>
              <w:t>Критерии оценки</w:t>
            </w:r>
          </w:p>
        </w:tc>
        <w:tc>
          <w:tcPr>
            <w:tcW w:w="2552" w:type="dxa"/>
          </w:tcPr>
          <w:p w:rsidR="00FA5C77" w:rsidRPr="00CD0119" w:rsidRDefault="00FA5C77" w:rsidP="005D2600">
            <w:pPr>
              <w:jc w:val="center"/>
              <w:rPr>
                <w:b/>
                <w:bCs/>
              </w:rPr>
            </w:pPr>
            <w:r w:rsidRPr="00CD0119">
              <w:rPr>
                <w:b/>
                <w:bCs/>
              </w:rPr>
              <w:t>Методы оценки</w:t>
            </w:r>
          </w:p>
        </w:tc>
      </w:tr>
      <w:tr w:rsidR="00FA5C77" w:rsidRPr="005F6D4D" w:rsidTr="00C56300">
        <w:trPr>
          <w:trHeight w:val="5796"/>
        </w:trPr>
        <w:tc>
          <w:tcPr>
            <w:tcW w:w="4038" w:type="dxa"/>
          </w:tcPr>
          <w:p w:rsidR="00FA5C77" w:rsidRPr="00CD0119" w:rsidRDefault="00FA5C77" w:rsidP="005D2600">
            <w:pPr>
              <w:pStyle w:val="TableParagraph"/>
              <w:rPr>
                <w:sz w:val="24"/>
                <w:szCs w:val="24"/>
              </w:rPr>
            </w:pPr>
            <w:r w:rsidRPr="00CD0119">
              <w:rPr>
                <w:sz w:val="24"/>
                <w:szCs w:val="24"/>
              </w:rPr>
              <w:t>Знания:</w:t>
            </w:r>
          </w:p>
          <w:p w:rsidR="00E13D6A" w:rsidRPr="00CD0119" w:rsidRDefault="00E13D6A" w:rsidP="00E13D6A">
            <w:pPr>
              <w:pStyle w:val="TableParagraph"/>
              <w:rPr>
                <w:sz w:val="24"/>
                <w:szCs w:val="24"/>
              </w:rPr>
            </w:pPr>
            <w:r w:rsidRPr="00CD0119">
              <w:rPr>
                <w:sz w:val="24"/>
                <w:szCs w:val="24"/>
              </w:rPr>
              <w:t xml:space="preserve">- особенности влияния географических факторов на развитие туризма; </w:t>
            </w:r>
          </w:p>
          <w:p w:rsidR="00E13D6A" w:rsidRPr="00CD0119" w:rsidRDefault="00E13D6A" w:rsidP="00E13D6A">
            <w:pPr>
              <w:pStyle w:val="TableParagraph"/>
              <w:rPr>
                <w:sz w:val="24"/>
                <w:szCs w:val="24"/>
              </w:rPr>
            </w:pPr>
            <w:r w:rsidRPr="00CD0119">
              <w:rPr>
                <w:sz w:val="24"/>
                <w:szCs w:val="24"/>
              </w:rPr>
              <w:t xml:space="preserve">- основы туристского районирования; </w:t>
            </w:r>
          </w:p>
          <w:p w:rsidR="00E13D6A" w:rsidRPr="00CD0119" w:rsidRDefault="00E13D6A" w:rsidP="00E13D6A">
            <w:pPr>
              <w:pStyle w:val="TableParagraph"/>
              <w:rPr>
                <w:sz w:val="24"/>
                <w:szCs w:val="24"/>
              </w:rPr>
            </w:pPr>
            <w:r w:rsidRPr="00CD0119">
              <w:rPr>
                <w:sz w:val="24"/>
                <w:szCs w:val="24"/>
              </w:rPr>
              <w:t xml:space="preserve">-основные закономерности размещения туристских ресурсов в крупных туристских регионах мира и России; </w:t>
            </w:r>
          </w:p>
          <w:p w:rsidR="00E13D6A" w:rsidRPr="00CD0119" w:rsidRDefault="00E13D6A" w:rsidP="00E13D6A">
            <w:pPr>
              <w:pStyle w:val="TableParagraph"/>
              <w:rPr>
                <w:sz w:val="24"/>
                <w:szCs w:val="24"/>
              </w:rPr>
            </w:pPr>
            <w:r w:rsidRPr="00CD0119">
              <w:rPr>
                <w:sz w:val="24"/>
                <w:szCs w:val="24"/>
              </w:rPr>
              <w:t xml:space="preserve">- географию крупных туристских центров мира и специфику их туристской инфраструктуры; </w:t>
            </w:r>
          </w:p>
          <w:p w:rsidR="00E13D6A" w:rsidRPr="00CD0119" w:rsidRDefault="00E13D6A" w:rsidP="00E13D6A">
            <w:pPr>
              <w:pStyle w:val="TableParagraph"/>
              <w:rPr>
                <w:sz w:val="24"/>
                <w:szCs w:val="24"/>
              </w:rPr>
            </w:pPr>
            <w:r w:rsidRPr="00CD0119">
              <w:rPr>
                <w:sz w:val="24"/>
                <w:szCs w:val="24"/>
              </w:rPr>
              <w:t xml:space="preserve">- правила пересечения границ зарубежных государств гражданами РФ; </w:t>
            </w:r>
          </w:p>
          <w:p w:rsidR="00E13D6A" w:rsidRPr="00CD0119" w:rsidRDefault="00E13D6A" w:rsidP="00E13D6A">
            <w:pPr>
              <w:pStyle w:val="TableParagraph"/>
              <w:rPr>
                <w:sz w:val="24"/>
                <w:szCs w:val="24"/>
              </w:rPr>
            </w:pPr>
            <w:r w:rsidRPr="00CD0119">
              <w:rPr>
                <w:sz w:val="24"/>
                <w:szCs w:val="24"/>
              </w:rPr>
              <w:t xml:space="preserve">- методы работы с базами данных; </w:t>
            </w:r>
          </w:p>
          <w:p w:rsidR="00FA5C77" w:rsidRPr="00CD0119" w:rsidRDefault="00E13D6A" w:rsidP="00E13D6A">
            <w:pPr>
              <w:pStyle w:val="TableParagraph"/>
              <w:tabs>
                <w:tab w:val="left" w:pos="2168"/>
              </w:tabs>
              <w:jc w:val="both"/>
              <w:rPr>
                <w:sz w:val="24"/>
                <w:szCs w:val="24"/>
              </w:rPr>
            </w:pPr>
            <w:r w:rsidRPr="00CD0119">
              <w:rPr>
                <w:sz w:val="24"/>
                <w:szCs w:val="24"/>
              </w:rPr>
              <w:t>- методику работы со справочными и информационными материалами по страноведению, географии туристских ресурсов и регионоведению.</w:t>
            </w:r>
          </w:p>
        </w:tc>
        <w:tc>
          <w:tcPr>
            <w:tcW w:w="3118" w:type="dxa"/>
          </w:tcPr>
          <w:p w:rsidR="00FA5C77" w:rsidRPr="00CD0119" w:rsidRDefault="00FA5C77" w:rsidP="005D2600">
            <w:pPr>
              <w:pStyle w:val="TableParagraph"/>
              <w:tabs>
                <w:tab w:val="left" w:pos="1019"/>
                <w:tab w:val="left" w:pos="1893"/>
                <w:tab w:val="left" w:pos="2293"/>
              </w:tabs>
              <w:jc w:val="both"/>
              <w:rPr>
                <w:sz w:val="24"/>
                <w:szCs w:val="24"/>
              </w:rPr>
            </w:pPr>
            <w:r w:rsidRPr="00CD0119">
              <w:rPr>
                <w:sz w:val="24"/>
                <w:szCs w:val="24"/>
              </w:rPr>
              <w:t>Полнота ответов, точность формулировок, не менее 75% правильных ответов.</w:t>
            </w:r>
          </w:p>
          <w:p w:rsidR="00FA5C77" w:rsidRPr="00CD0119" w:rsidRDefault="00FA5C77" w:rsidP="005D2600">
            <w:pPr>
              <w:pStyle w:val="TableParagraph"/>
              <w:tabs>
                <w:tab w:val="left" w:pos="1038"/>
                <w:tab w:val="left" w:pos="2291"/>
              </w:tabs>
              <w:rPr>
                <w:sz w:val="24"/>
                <w:szCs w:val="24"/>
              </w:rPr>
            </w:pPr>
            <w:r w:rsidRPr="00CD0119">
              <w:rPr>
                <w:sz w:val="24"/>
                <w:szCs w:val="24"/>
              </w:rPr>
              <w:t>Не менее 75% правильных ответов.</w:t>
            </w:r>
          </w:p>
          <w:p w:rsidR="00FA5C77" w:rsidRPr="00CD0119" w:rsidRDefault="00FA5C77" w:rsidP="005D2600">
            <w:pPr>
              <w:pStyle w:val="TableParagraph"/>
              <w:tabs>
                <w:tab w:val="left" w:pos="1892"/>
                <w:tab w:val="left" w:pos="2148"/>
              </w:tabs>
              <w:rPr>
                <w:sz w:val="24"/>
                <w:szCs w:val="24"/>
              </w:rPr>
            </w:pPr>
            <w:r w:rsidRPr="00CD0119">
              <w:rPr>
                <w:sz w:val="24"/>
                <w:szCs w:val="24"/>
              </w:rPr>
              <w:t>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2552" w:type="dxa"/>
          </w:tcPr>
          <w:p w:rsidR="00FA5C77" w:rsidRPr="00607529" w:rsidRDefault="00FA5C77" w:rsidP="005D2600">
            <w:pPr>
              <w:pStyle w:val="TableParagraph"/>
              <w:rPr>
                <w:b/>
                <w:i/>
                <w:iCs/>
                <w:sz w:val="24"/>
                <w:szCs w:val="24"/>
              </w:rPr>
            </w:pPr>
            <w:r w:rsidRPr="00607529">
              <w:rPr>
                <w:b/>
                <w:i/>
                <w:iCs/>
                <w:sz w:val="24"/>
                <w:szCs w:val="24"/>
              </w:rPr>
              <w:t>Текущий контроль при проведении:</w:t>
            </w:r>
          </w:p>
          <w:p w:rsidR="00FA5C77" w:rsidRPr="00CD0119" w:rsidRDefault="00FA5C77" w:rsidP="005D2600">
            <w:pPr>
              <w:pStyle w:val="TableParagraph"/>
              <w:rPr>
                <w:sz w:val="24"/>
                <w:szCs w:val="24"/>
              </w:rPr>
            </w:pPr>
            <w:r w:rsidRPr="00CD0119">
              <w:rPr>
                <w:sz w:val="24"/>
                <w:szCs w:val="24"/>
              </w:rPr>
              <w:t>-письменного/устного опроса;</w:t>
            </w:r>
          </w:p>
          <w:p w:rsidR="00FA5C77" w:rsidRPr="00CD0119" w:rsidRDefault="00FA5C77" w:rsidP="005D2600">
            <w:pPr>
              <w:pStyle w:val="TableParagraph"/>
              <w:rPr>
                <w:sz w:val="24"/>
                <w:szCs w:val="24"/>
              </w:rPr>
            </w:pPr>
            <w:r w:rsidRPr="00CD0119">
              <w:rPr>
                <w:sz w:val="24"/>
                <w:szCs w:val="24"/>
              </w:rPr>
              <w:t>-тестирования;</w:t>
            </w:r>
          </w:p>
          <w:p w:rsidR="00FA5C77" w:rsidRPr="00CD0119" w:rsidRDefault="00FA5C77" w:rsidP="00CD0119">
            <w:pPr>
              <w:pStyle w:val="TableParagraph"/>
              <w:tabs>
                <w:tab w:val="left" w:pos="2183"/>
                <w:tab w:val="left" w:pos="2289"/>
                <w:tab w:val="left" w:pos="2667"/>
              </w:tabs>
              <w:jc w:val="both"/>
              <w:rPr>
                <w:sz w:val="24"/>
                <w:szCs w:val="24"/>
              </w:rPr>
            </w:pPr>
            <w:r w:rsidRPr="00CD0119">
              <w:rPr>
                <w:sz w:val="24"/>
                <w:szCs w:val="24"/>
              </w:rPr>
              <w:t>-оценки результатов самостоятельной работы (докладов, рефератов, теоретической части проектов, учебных исследований и т.д.)</w:t>
            </w:r>
          </w:p>
          <w:p w:rsidR="00FA5C77" w:rsidRPr="00CD0119" w:rsidRDefault="00FA5C77" w:rsidP="005D2600">
            <w:pPr>
              <w:pStyle w:val="TableParagraph"/>
              <w:rPr>
                <w:b/>
                <w:sz w:val="24"/>
                <w:szCs w:val="24"/>
              </w:rPr>
            </w:pPr>
          </w:p>
          <w:p w:rsidR="00FA5C77" w:rsidRPr="00CD0119" w:rsidRDefault="00FA5C77" w:rsidP="005D2600">
            <w:pPr>
              <w:pStyle w:val="TableParagraph"/>
              <w:rPr>
                <w:sz w:val="24"/>
                <w:szCs w:val="24"/>
              </w:rPr>
            </w:pPr>
          </w:p>
        </w:tc>
      </w:tr>
      <w:tr w:rsidR="00FA5C77" w:rsidRPr="005F6D4D" w:rsidTr="00C56300">
        <w:tc>
          <w:tcPr>
            <w:tcW w:w="4038" w:type="dxa"/>
          </w:tcPr>
          <w:p w:rsidR="00FA5C77" w:rsidRPr="00CD0119" w:rsidRDefault="00FA5C77" w:rsidP="005D2600">
            <w:pPr>
              <w:pStyle w:val="TableParagraph"/>
              <w:rPr>
                <w:sz w:val="24"/>
                <w:szCs w:val="24"/>
              </w:rPr>
            </w:pPr>
            <w:r w:rsidRPr="00CD0119">
              <w:rPr>
                <w:sz w:val="24"/>
                <w:szCs w:val="24"/>
              </w:rPr>
              <w:t>Умения:</w:t>
            </w:r>
          </w:p>
          <w:p w:rsidR="00E13D6A" w:rsidRPr="00CD0119" w:rsidRDefault="00E13D6A" w:rsidP="00E13D6A">
            <w:pPr>
              <w:pStyle w:val="TableParagraph"/>
              <w:tabs>
                <w:tab w:val="left" w:pos="2113"/>
              </w:tabs>
              <w:spacing w:line="270" w:lineRule="atLeast"/>
              <w:rPr>
                <w:sz w:val="24"/>
                <w:szCs w:val="24"/>
              </w:rPr>
            </w:pPr>
            <w:r w:rsidRPr="00CD0119">
              <w:rPr>
                <w:sz w:val="24"/>
                <w:szCs w:val="24"/>
              </w:rPr>
              <w:t xml:space="preserve">- оценивать влияние географических факторов на развитие туризма в регионах мира; </w:t>
            </w:r>
          </w:p>
          <w:p w:rsidR="00E13D6A" w:rsidRPr="00CD0119" w:rsidRDefault="00E13D6A" w:rsidP="00E13D6A">
            <w:pPr>
              <w:pStyle w:val="TableParagraph"/>
              <w:tabs>
                <w:tab w:val="left" w:pos="2113"/>
              </w:tabs>
              <w:spacing w:line="270" w:lineRule="atLeast"/>
              <w:rPr>
                <w:sz w:val="24"/>
                <w:szCs w:val="24"/>
              </w:rPr>
            </w:pPr>
            <w:r w:rsidRPr="00CD0119">
              <w:rPr>
                <w:sz w:val="24"/>
                <w:szCs w:val="24"/>
              </w:rPr>
              <w:t xml:space="preserve">- работать со справочными и информационными материалами по страноведению, географии туристских ресурсов и регионоведению; </w:t>
            </w:r>
          </w:p>
          <w:p w:rsidR="00FA5C77" w:rsidRPr="005F6D4D" w:rsidRDefault="00E13D6A" w:rsidP="00E13D6A">
            <w:pPr>
              <w:pStyle w:val="TableParagraph"/>
              <w:rPr>
                <w:sz w:val="24"/>
                <w:szCs w:val="24"/>
              </w:rPr>
            </w:pPr>
            <w:r w:rsidRPr="00CD0119">
              <w:rPr>
                <w:sz w:val="24"/>
                <w:szCs w:val="24"/>
              </w:rPr>
              <w:t>- собирать актуальную информацию об инфраструктуре туристских центров, экскурсионных объектах, правилах пересечения границ и специфике организации туризма в различных регионах мира и России.</w:t>
            </w:r>
          </w:p>
        </w:tc>
        <w:tc>
          <w:tcPr>
            <w:tcW w:w="3118" w:type="dxa"/>
          </w:tcPr>
          <w:p w:rsidR="00FA5C77" w:rsidRPr="005F6D4D" w:rsidRDefault="00FA5C77" w:rsidP="005D2600">
            <w:pPr>
              <w:pStyle w:val="TableParagraph"/>
              <w:tabs>
                <w:tab w:val="left" w:pos="1734"/>
                <w:tab w:val="left" w:pos="1777"/>
                <w:tab w:val="left" w:pos="1858"/>
                <w:tab w:val="left" w:pos="1906"/>
                <w:tab w:val="left" w:pos="1993"/>
              </w:tabs>
              <w:rPr>
                <w:sz w:val="24"/>
                <w:szCs w:val="24"/>
              </w:rPr>
            </w:pPr>
            <w:r w:rsidRPr="005F6D4D">
              <w:rPr>
                <w:sz w:val="24"/>
                <w:szCs w:val="24"/>
              </w:rPr>
              <w:t>Правильность, полнота выполнения заданий, точность формулировок, точность расчетов, соответствие требованиям Адекватность, оптимальность  выбора способов действий,</w:t>
            </w:r>
          </w:p>
          <w:p w:rsidR="00FA5C77" w:rsidRPr="005F6D4D" w:rsidRDefault="00FA5C77" w:rsidP="005D2600">
            <w:pPr>
              <w:pStyle w:val="TableParagraph"/>
              <w:tabs>
                <w:tab w:val="left" w:pos="1967"/>
              </w:tabs>
              <w:rPr>
                <w:sz w:val="24"/>
                <w:szCs w:val="24"/>
              </w:rPr>
            </w:pPr>
            <w:r w:rsidRPr="005F6D4D">
              <w:rPr>
                <w:sz w:val="24"/>
                <w:szCs w:val="24"/>
              </w:rPr>
              <w:t>методов, техник, последовательностей действий и т.д.</w:t>
            </w:r>
          </w:p>
          <w:p w:rsidR="00FA5C77" w:rsidRPr="005F6D4D" w:rsidRDefault="00FA5C77" w:rsidP="005D2600">
            <w:pPr>
              <w:pStyle w:val="TableParagraph"/>
              <w:tabs>
                <w:tab w:val="left" w:pos="1947"/>
              </w:tabs>
              <w:rPr>
                <w:sz w:val="24"/>
                <w:szCs w:val="24"/>
              </w:rPr>
            </w:pPr>
            <w:r w:rsidRPr="005F6D4D">
              <w:rPr>
                <w:sz w:val="24"/>
                <w:szCs w:val="24"/>
              </w:rPr>
              <w:t>Точность оценки, самооценки выполнения Соответствие требованиям инструкций, регламентов Рациональность действий и т.д.</w:t>
            </w:r>
          </w:p>
        </w:tc>
        <w:tc>
          <w:tcPr>
            <w:tcW w:w="2552" w:type="dxa"/>
          </w:tcPr>
          <w:p w:rsidR="00FA5C77" w:rsidRPr="00607529" w:rsidRDefault="00FA5C77" w:rsidP="00CD0119">
            <w:pPr>
              <w:pStyle w:val="TableParagraph"/>
              <w:rPr>
                <w:b/>
                <w:i/>
                <w:iCs/>
                <w:sz w:val="24"/>
                <w:szCs w:val="24"/>
              </w:rPr>
            </w:pPr>
            <w:r w:rsidRPr="00607529">
              <w:rPr>
                <w:b/>
                <w:i/>
                <w:iCs/>
                <w:sz w:val="24"/>
                <w:szCs w:val="24"/>
              </w:rPr>
              <w:t>Текущий контроль:</w:t>
            </w:r>
          </w:p>
          <w:p w:rsidR="00FA5C77" w:rsidRPr="005F6D4D" w:rsidRDefault="00CD0119" w:rsidP="00CD0119">
            <w:pPr>
              <w:pStyle w:val="TableParagraph"/>
              <w:tabs>
                <w:tab w:val="left" w:pos="877"/>
                <w:tab w:val="left" w:pos="2694"/>
              </w:tabs>
              <w:rPr>
                <w:sz w:val="24"/>
                <w:szCs w:val="24"/>
              </w:rPr>
            </w:pPr>
            <w:r>
              <w:rPr>
                <w:sz w:val="24"/>
                <w:szCs w:val="24"/>
              </w:rPr>
              <w:t xml:space="preserve">- </w:t>
            </w:r>
            <w:r w:rsidR="00FA5C77" w:rsidRPr="005F6D4D">
              <w:rPr>
                <w:sz w:val="24"/>
                <w:szCs w:val="24"/>
              </w:rPr>
              <w:t>оценка демонстрируемых умений, выполняемых действий, защите отчетов по практическим занятиям;</w:t>
            </w:r>
          </w:p>
          <w:p w:rsidR="00FA5C77" w:rsidRPr="005F6D4D" w:rsidRDefault="00CD0119" w:rsidP="00CD0119">
            <w:pPr>
              <w:pStyle w:val="TableParagraph"/>
              <w:tabs>
                <w:tab w:val="left" w:pos="637"/>
              </w:tabs>
              <w:rPr>
                <w:sz w:val="24"/>
                <w:szCs w:val="24"/>
              </w:rPr>
            </w:pPr>
            <w:r>
              <w:rPr>
                <w:sz w:val="24"/>
                <w:szCs w:val="24"/>
              </w:rPr>
              <w:t xml:space="preserve">- </w:t>
            </w:r>
            <w:r w:rsidR="00FA5C77" w:rsidRPr="005F6D4D">
              <w:rPr>
                <w:sz w:val="24"/>
                <w:szCs w:val="24"/>
              </w:rPr>
              <w:t>оценка заданий для самостоятельной работы</w:t>
            </w:r>
          </w:p>
          <w:p w:rsidR="00FA5C77" w:rsidRPr="00607529" w:rsidRDefault="00FA5C77" w:rsidP="00CD0119">
            <w:pPr>
              <w:pStyle w:val="TableParagraph"/>
              <w:rPr>
                <w:i/>
                <w:iCs/>
                <w:sz w:val="24"/>
                <w:szCs w:val="24"/>
              </w:rPr>
            </w:pPr>
            <w:r w:rsidRPr="00607529">
              <w:rPr>
                <w:b/>
                <w:i/>
                <w:iCs/>
                <w:sz w:val="24"/>
                <w:szCs w:val="24"/>
              </w:rPr>
              <w:t>Промежуточная аттестация</w:t>
            </w:r>
            <w:r w:rsidRPr="00607529">
              <w:rPr>
                <w:i/>
                <w:iCs/>
                <w:sz w:val="24"/>
                <w:szCs w:val="24"/>
              </w:rPr>
              <w:t>:</w:t>
            </w:r>
          </w:p>
          <w:p w:rsidR="00CD0119" w:rsidRPr="005F6D4D" w:rsidRDefault="00CD0119" w:rsidP="00CD0119">
            <w:pPr>
              <w:pStyle w:val="TableParagraph"/>
              <w:rPr>
                <w:sz w:val="24"/>
                <w:szCs w:val="24"/>
              </w:rPr>
            </w:pPr>
            <w:r w:rsidRPr="005F6D4D">
              <w:rPr>
                <w:sz w:val="24"/>
                <w:szCs w:val="24"/>
              </w:rPr>
              <w:t>в форме дифференцированного зачета в виде:</w:t>
            </w:r>
          </w:p>
          <w:p w:rsidR="00CD0119" w:rsidRPr="005F6D4D" w:rsidRDefault="00CD0119" w:rsidP="00CD0119">
            <w:pPr>
              <w:pStyle w:val="TableParagraph"/>
              <w:rPr>
                <w:sz w:val="24"/>
                <w:szCs w:val="24"/>
              </w:rPr>
            </w:pPr>
            <w:r w:rsidRPr="005F6D4D">
              <w:rPr>
                <w:sz w:val="24"/>
                <w:szCs w:val="24"/>
              </w:rPr>
              <w:t>-письменных/ устных ответов,</w:t>
            </w:r>
          </w:p>
          <w:p w:rsidR="00CD0119" w:rsidRPr="005F6D4D" w:rsidRDefault="00CD0119" w:rsidP="00CD0119">
            <w:pPr>
              <w:pStyle w:val="TableParagraph"/>
              <w:rPr>
                <w:sz w:val="24"/>
                <w:szCs w:val="24"/>
              </w:rPr>
            </w:pPr>
            <w:r w:rsidRPr="005F6D4D">
              <w:rPr>
                <w:sz w:val="24"/>
                <w:szCs w:val="24"/>
              </w:rPr>
              <w:t>-тестирования</w:t>
            </w:r>
          </w:p>
        </w:tc>
      </w:tr>
    </w:tbl>
    <w:p w:rsidR="009271F5" w:rsidRPr="009271F5" w:rsidRDefault="009271F5" w:rsidP="009271F5">
      <w:pPr>
        <w:rPr>
          <w:sz w:val="28"/>
          <w:szCs w:val="28"/>
        </w:rPr>
      </w:pPr>
      <w:bookmarkStart w:id="1" w:name="_Hlk101167711"/>
      <w:bookmarkStart w:id="2" w:name="_Hlk101342807"/>
      <w:r w:rsidRPr="009271F5">
        <w:rPr>
          <w:i/>
          <w:sz w:val="28"/>
          <w:szCs w:val="28"/>
        </w:rPr>
        <w:t xml:space="preserve">*В ходе оценивания могут быть учтены личностные результаты. </w:t>
      </w:r>
      <w:bookmarkEnd w:id="1"/>
      <w:r w:rsidRPr="009271F5">
        <w:rPr>
          <w:sz w:val="28"/>
          <w:szCs w:val="28"/>
        </w:rPr>
        <w:br/>
      </w:r>
      <w:bookmarkEnd w:id="2"/>
    </w:p>
    <w:p w:rsidR="00F429C8" w:rsidRDefault="00F429C8"/>
    <w:sectPr w:rsidR="00F429C8" w:rsidSect="00E17CC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E0" w:rsidRDefault="004B72E0">
      <w:r>
        <w:separator/>
      </w:r>
    </w:p>
  </w:endnote>
  <w:endnote w:type="continuationSeparator" w:id="1">
    <w:p w:rsidR="004B72E0" w:rsidRDefault="004B7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irce-Ligh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568316"/>
      <w:docPartObj>
        <w:docPartGallery w:val="Page Numbers (Bottom of Page)"/>
        <w:docPartUnique/>
      </w:docPartObj>
    </w:sdtPr>
    <w:sdtContent>
      <w:p w:rsidR="005D2600" w:rsidRDefault="00090A54">
        <w:pPr>
          <w:pStyle w:val="a5"/>
          <w:jc w:val="center"/>
        </w:pPr>
        <w:r>
          <w:fldChar w:fldCharType="begin"/>
        </w:r>
        <w:r w:rsidR="005D2600">
          <w:instrText>PAGE   \* MERGEFORMAT</w:instrText>
        </w:r>
        <w:r>
          <w:fldChar w:fldCharType="separate"/>
        </w:r>
        <w:r w:rsidR="00B12B14">
          <w:rPr>
            <w:noProof/>
          </w:rPr>
          <w:t>6</w:t>
        </w:r>
        <w:r>
          <w:fldChar w:fldCharType="end"/>
        </w:r>
      </w:p>
    </w:sdtContent>
  </w:sdt>
  <w:p w:rsidR="005D2600" w:rsidRDefault="005D26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530731"/>
      <w:docPartObj>
        <w:docPartGallery w:val="Page Numbers (Bottom of Page)"/>
        <w:docPartUnique/>
      </w:docPartObj>
    </w:sdtPr>
    <w:sdtContent>
      <w:p w:rsidR="005D2600" w:rsidRDefault="00090A54">
        <w:pPr>
          <w:pStyle w:val="a5"/>
          <w:jc w:val="center"/>
        </w:pPr>
        <w:r>
          <w:fldChar w:fldCharType="begin"/>
        </w:r>
        <w:r w:rsidR="005D2600">
          <w:instrText>PAGE   \* MERGEFORMAT</w:instrText>
        </w:r>
        <w:r>
          <w:fldChar w:fldCharType="separate"/>
        </w:r>
        <w:r w:rsidR="00B12B14">
          <w:rPr>
            <w:noProof/>
          </w:rPr>
          <w:t>1</w:t>
        </w:r>
        <w:r>
          <w:fldChar w:fldCharType="end"/>
        </w:r>
      </w:p>
    </w:sdtContent>
  </w:sdt>
  <w:p w:rsidR="005D2600" w:rsidRDefault="005D26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E0" w:rsidRDefault="004B72E0">
      <w:r>
        <w:separator/>
      </w:r>
    </w:p>
  </w:footnote>
  <w:footnote w:type="continuationSeparator" w:id="1">
    <w:p w:rsidR="004B72E0" w:rsidRDefault="004B7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F38"/>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
    <w:nsid w:val="05FB1A67"/>
    <w:multiLevelType w:val="multilevel"/>
    <w:tmpl w:val="537C0B32"/>
    <w:lvl w:ilvl="0">
      <w:start w:val="1"/>
      <w:numFmt w:val="decimal"/>
      <w:lvlText w:val="%1"/>
      <w:lvlJc w:val="left"/>
      <w:pPr>
        <w:ind w:left="912" w:hanging="912"/>
      </w:pPr>
      <w:rPr>
        <w:rFonts w:hint="default"/>
      </w:rPr>
    </w:lvl>
    <w:lvl w:ilvl="1">
      <w:start w:val="1"/>
      <w:numFmt w:val="decimal"/>
      <w:lvlText w:val="%1.%2"/>
      <w:lvlJc w:val="left"/>
      <w:pPr>
        <w:ind w:left="912" w:hanging="912"/>
      </w:pPr>
      <w:rPr>
        <w:rFonts w:hint="default"/>
      </w:rPr>
    </w:lvl>
    <w:lvl w:ilvl="2">
      <w:start w:val="1"/>
      <w:numFmt w:val="decimal"/>
      <w:lvlText w:val="%1.%2.%3"/>
      <w:lvlJc w:val="left"/>
      <w:pPr>
        <w:ind w:left="912" w:hanging="91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E47B7B"/>
    <w:multiLevelType w:val="hybridMultilevel"/>
    <w:tmpl w:val="F2F09922"/>
    <w:lvl w:ilvl="0" w:tplc="E3BC3B8C">
      <w:start w:val="1"/>
      <w:numFmt w:val="decimal"/>
      <w:lvlText w:val="%1."/>
      <w:lvlJc w:val="left"/>
      <w:pPr>
        <w:tabs>
          <w:tab w:val="num" w:pos="76"/>
        </w:tabs>
        <w:ind w:left="76" w:hanging="360"/>
      </w:pPr>
      <w:rPr>
        <w:rFonts w:cs="Times New Roman" w:hint="default"/>
        <w:b/>
      </w:rPr>
    </w:lvl>
    <w:lvl w:ilvl="1" w:tplc="04190019" w:tentative="1">
      <w:start w:val="1"/>
      <w:numFmt w:val="lowerLetter"/>
      <w:lvlText w:val="%2."/>
      <w:lvlJc w:val="left"/>
      <w:pPr>
        <w:tabs>
          <w:tab w:val="num" w:pos="796"/>
        </w:tabs>
        <w:ind w:left="796" w:hanging="360"/>
      </w:pPr>
      <w:rPr>
        <w:rFonts w:cs="Times New Roman"/>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3">
    <w:nsid w:val="22BD71BA"/>
    <w:multiLevelType w:val="multilevel"/>
    <w:tmpl w:val="5AB8D00A"/>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23A5EE0"/>
    <w:multiLevelType w:val="multilevel"/>
    <w:tmpl w:val="E022199E"/>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439D14F0"/>
    <w:multiLevelType w:val="multilevel"/>
    <w:tmpl w:val="D0B8A1E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6821775D"/>
    <w:multiLevelType w:val="hybridMultilevel"/>
    <w:tmpl w:val="1584DD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D10778"/>
    <w:multiLevelType w:val="hybridMultilevel"/>
    <w:tmpl w:val="64A23A98"/>
    <w:lvl w:ilvl="0" w:tplc="44200D48">
      <w:numFmt w:val="bullet"/>
      <w:lvlText w:val="-"/>
      <w:lvlJc w:val="left"/>
      <w:pPr>
        <w:ind w:left="110" w:hanging="767"/>
      </w:pPr>
      <w:rPr>
        <w:rFonts w:ascii="Times New Roman" w:eastAsia="Times New Roman" w:hAnsi="Times New Roman" w:hint="default"/>
        <w:w w:val="99"/>
        <w:sz w:val="24"/>
      </w:rPr>
    </w:lvl>
    <w:lvl w:ilvl="1" w:tplc="D73EEEC2">
      <w:numFmt w:val="bullet"/>
      <w:lvlText w:val="•"/>
      <w:lvlJc w:val="left"/>
      <w:pPr>
        <w:ind w:left="458" w:hanging="767"/>
      </w:pPr>
      <w:rPr>
        <w:rFonts w:hint="default"/>
      </w:rPr>
    </w:lvl>
    <w:lvl w:ilvl="2" w:tplc="4E3CE53C">
      <w:numFmt w:val="bullet"/>
      <w:lvlText w:val="•"/>
      <w:lvlJc w:val="left"/>
      <w:pPr>
        <w:ind w:left="796" w:hanging="767"/>
      </w:pPr>
      <w:rPr>
        <w:rFonts w:hint="default"/>
      </w:rPr>
    </w:lvl>
    <w:lvl w:ilvl="3" w:tplc="AE487786">
      <w:numFmt w:val="bullet"/>
      <w:lvlText w:val="•"/>
      <w:lvlJc w:val="left"/>
      <w:pPr>
        <w:ind w:left="1134" w:hanging="767"/>
      </w:pPr>
      <w:rPr>
        <w:rFonts w:hint="default"/>
      </w:rPr>
    </w:lvl>
    <w:lvl w:ilvl="4" w:tplc="D234923E">
      <w:numFmt w:val="bullet"/>
      <w:lvlText w:val="•"/>
      <w:lvlJc w:val="left"/>
      <w:pPr>
        <w:ind w:left="1472" w:hanging="767"/>
      </w:pPr>
      <w:rPr>
        <w:rFonts w:hint="default"/>
      </w:rPr>
    </w:lvl>
    <w:lvl w:ilvl="5" w:tplc="D368F152">
      <w:numFmt w:val="bullet"/>
      <w:lvlText w:val="•"/>
      <w:lvlJc w:val="left"/>
      <w:pPr>
        <w:ind w:left="1810" w:hanging="767"/>
      </w:pPr>
      <w:rPr>
        <w:rFonts w:hint="default"/>
      </w:rPr>
    </w:lvl>
    <w:lvl w:ilvl="6" w:tplc="94C28358">
      <w:numFmt w:val="bullet"/>
      <w:lvlText w:val="•"/>
      <w:lvlJc w:val="left"/>
      <w:pPr>
        <w:ind w:left="2148" w:hanging="767"/>
      </w:pPr>
      <w:rPr>
        <w:rFonts w:hint="default"/>
      </w:rPr>
    </w:lvl>
    <w:lvl w:ilvl="7" w:tplc="5F6E73EC">
      <w:numFmt w:val="bullet"/>
      <w:lvlText w:val="•"/>
      <w:lvlJc w:val="left"/>
      <w:pPr>
        <w:ind w:left="2486" w:hanging="767"/>
      </w:pPr>
      <w:rPr>
        <w:rFonts w:hint="default"/>
      </w:rPr>
    </w:lvl>
    <w:lvl w:ilvl="8" w:tplc="8478779E">
      <w:numFmt w:val="bullet"/>
      <w:lvlText w:val="•"/>
      <w:lvlJc w:val="left"/>
      <w:pPr>
        <w:ind w:left="2824" w:hanging="767"/>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7350"/>
    <w:rsid w:val="00000228"/>
    <w:rsid w:val="00090A54"/>
    <w:rsid w:val="000A6380"/>
    <w:rsid w:val="000C4002"/>
    <w:rsid w:val="000D2C75"/>
    <w:rsid w:val="000E557E"/>
    <w:rsid w:val="000E7C39"/>
    <w:rsid w:val="00103418"/>
    <w:rsid w:val="00120C6E"/>
    <w:rsid w:val="0016635D"/>
    <w:rsid w:val="001814AF"/>
    <w:rsid w:val="001E2472"/>
    <w:rsid w:val="00215BCF"/>
    <w:rsid w:val="00297EE0"/>
    <w:rsid w:val="0033122B"/>
    <w:rsid w:val="003C4869"/>
    <w:rsid w:val="003D124C"/>
    <w:rsid w:val="003F2935"/>
    <w:rsid w:val="00413A14"/>
    <w:rsid w:val="00473919"/>
    <w:rsid w:val="00486AAF"/>
    <w:rsid w:val="00492273"/>
    <w:rsid w:val="004A3958"/>
    <w:rsid w:val="004B72E0"/>
    <w:rsid w:val="00552C4C"/>
    <w:rsid w:val="005C4FAA"/>
    <w:rsid w:val="005D2600"/>
    <w:rsid w:val="005D41A4"/>
    <w:rsid w:val="0060307E"/>
    <w:rsid w:val="00607529"/>
    <w:rsid w:val="00672AB2"/>
    <w:rsid w:val="006A2FAA"/>
    <w:rsid w:val="006B58AF"/>
    <w:rsid w:val="006C5DB8"/>
    <w:rsid w:val="006E5EBD"/>
    <w:rsid w:val="007156E6"/>
    <w:rsid w:val="00730D15"/>
    <w:rsid w:val="007B29C1"/>
    <w:rsid w:val="007D77E0"/>
    <w:rsid w:val="007F5649"/>
    <w:rsid w:val="0081055D"/>
    <w:rsid w:val="00846AB5"/>
    <w:rsid w:val="0087632C"/>
    <w:rsid w:val="008A5EC9"/>
    <w:rsid w:val="008C4044"/>
    <w:rsid w:val="008C6B83"/>
    <w:rsid w:val="00915C36"/>
    <w:rsid w:val="009271F5"/>
    <w:rsid w:val="009661EC"/>
    <w:rsid w:val="00977814"/>
    <w:rsid w:val="009B1CFD"/>
    <w:rsid w:val="009B3339"/>
    <w:rsid w:val="009C7BFF"/>
    <w:rsid w:val="00A00A0A"/>
    <w:rsid w:val="00A127FE"/>
    <w:rsid w:val="00AF005B"/>
    <w:rsid w:val="00B07350"/>
    <w:rsid w:val="00B12B14"/>
    <w:rsid w:val="00B203B2"/>
    <w:rsid w:val="00B4448B"/>
    <w:rsid w:val="00B71B8C"/>
    <w:rsid w:val="00B863ED"/>
    <w:rsid w:val="00BB4A26"/>
    <w:rsid w:val="00BD71A9"/>
    <w:rsid w:val="00BE79CF"/>
    <w:rsid w:val="00BE7B08"/>
    <w:rsid w:val="00BF7CBF"/>
    <w:rsid w:val="00C36C31"/>
    <w:rsid w:val="00C56300"/>
    <w:rsid w:val="00CD0119"/>
    <w:rsid w:val="00CF34B6"/>
    <w:rsid w:val="00CF7DE8"/>
    <w:rsid w:val="00D1513F"/>
    <w:rsid w:val="00D1589D"/>
    <w:rsid w:val="00D62D7C"/>
    <w:rsid w:val="00D74DD4"/>
    <w:rsid w:val="00DD7679"/>
    <w:rsid w:val="00DE6152"/>
    <w:rsid w:val="00DE661A"/>
    <w:rsid w:val="00E01267"/>
    <w:rsid w:val="00E029A0"/>
    <w:rsid w:val="00E13D6A"/>
    <w:rsid w:val="00E17CC1"/>
    <w:rsid w:val="00E33618"/>
    <w:rsid w:val="00E4731D"/>
    <w:rsid w:val="00E57199"/>
    <w:rsid w:val="00E91BB2"/>
    <w:rsid w:val="00EC5959"/>
    <w:rsid w:val="00F06971"/>
    <w:rsid w:val="00F35020"/>
    <w:rsid w:val="00F429C8"/>
    <w:rsid w:val="00FA0E7B"/>
    <w:rsid w:val="00FA5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055D"/>
    <w:pPr>
      <w:keepNext/>
      <w:autoSpaceDE w:val="0"/>
      <w:autoSpaceDN w:val="0"/>
      <w:ind w:firstLine="284"/>
      <w:outlineLvl w:val="0"/>
    </w:pPr>
  </w:style>
  <w:style w:type="paragraph" w:styleId="6">
    <w:name w:val="heading 6"/>
    <w:basedOn w:val="a"/>
    <w:next w:val="a"/>
    <w:link w:val="60"/>
    <w:uiPriority w:val="9"/>
    <w:semiHidden/>
    <w:unhideWhenUsed/>
    <w:qFormat/>
    <w:rsid w:val="008A5EC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55D"/>
    <w:rPr>
      <w:rFonts w:ascii="Times New Roman" w:eastAsia="Times New Roman" w:hAnsi="Times New Roman" w:cs="Times New Roman"/>
      <w:sz w:val="24"/>
      <w:szCs w:val="24"/>
      <w:lang w:eastAsia="ru-RU"/>
    </w:rPr>
  </w:style>
  <w:style w:type="paragraph" w:styleId="a3">
    <w:name w:val="Normal (Web)"/>
    <w:basedOn w:val="a"/>
    <w:unhideWhenUsed/>
    <w:rsid w:val="0081055D"/>
    <w:pPr>
      <w:spacing w:before="100" w:beforeAutospacing="1" w:after="100" w:afterAutospacing="1"/>
    </w:pPr>
  </w:style>
  <w:style w:type="character" w:customStyle="1" w:styleId="a4">
    <w:name w:val="Нижний колонтитул Знак"/>
    <w:basedOn w:val="a0"/>
    <w:link w:val="a5"/>
    <w:uiPriority w:val="99"/>
    <w:rsid w:val="0081055D"/>
    <w:rPr>
      <w:rFonts w:ascii="Times New Roman" w:eastAsia="Times New Roman" w:hAnsi="Times New Roman" w:cs="Times New Roman"/>
      <w:sz w:val="24"/>
      <w:szCs w:val="24"/>
      <w:lang w:eastAsia="ru-RU"/>
    </w:rPr>
  </w:style>
  <w:style w:type="paragraph" w:styleId="a5">
    <w:name w:val="footer"/>
    <w:basedOn w:val="a"/>
    <w:link w:val="a4"/>
    <w:uiPriority w:val="99"/>
    <w:unhideWhenUsed/>
    <w:rsid w:val="0081055D"/>
    <w:pPr>
      <w:tabs>
        <w:tab w:val="center" w:pos="4677"/>
        <w:tab w:val="right" w:pos="9355"/>
      </w:tabs>
    </w:pPr>
  </w:style>
  <w:style w:type="character" w:customStyle="1" w:styleId="11">
    <w:name w:val="Нижний колонтитул Знак1"/>
    <w:basedOn w:val="a0"/>
    <w:uiPriority w:val="99"/>
    <w:semiHidden/>
    <w:rsid w:val="0081055D"/>
    <w:rPr>
      <w:rFonts w:ascii="Times New Roman" w:eastAsia="Times New Roman" w:hAnsi="Times New Roman" w:cs="Times New Roman"/>
      <w:sz w:val="24"/>
      <w:szCs w:val="24"/>
      <w:lang w:eastAsia="ru-RU"/>
    </w:rPr>
  </w:style>
  <w:style w:type="paragraph" w:styleId="2">
    <w:name w:val="List 2"/>
    <w:basedOn w:val="a"/>
    <w:unhideWhenUsed/>
    <w:rsid w:val="0081055D"/>
    <w:pPr>
      <w:ind w:left="566" w:hanging="283"/>
    </w:pPr>
  </w:style>
  <w:style w:type="character" w:customStyle="1" w:styleId="20">
    <w:name w:val="Основной текст с отступом 2 Знак"/>
    <w:basedOn w:val="a0"/>
    <w:link w:val="21"/>
    <w:rsid w:val="0081055D"/>
    <w:rPr>
      <w:rFonts w:ascii="Times New Roman" w:eastAsia="Times New Roman" w:hAnsi="Times New Roman" w:cs="Times New Roman"/>
      <w:sz w:val="24"/>
      <w:szCs w:val="24"/>
      <w:lang w:eastAsia="ru-RU"/>
    </w:rPr>
  </w:style>
  <w:style w:type="paragraph" w:styleId="21">
    <w:name w:val="Body Text Indent 2"/>
    <w:basedOn w:val="a"/>
    <w:link w:val="20"/>
    <w:unhideWhenUsed/>
    <w:rsid w:val="0081055D"/>
    <w:pPr>
      <w:spacing w:after="120" w:line="480" w:lineRule="auto"/>
      <w:ind w:left="283"/>
    </w:pPr>
  </w:style>
  <w:style w:type="character" w:customStyle="1" w:styleId="210">
    <w:name w:val="Основной текст с отступом 2 Знак1"/>
    <w:basedOn w:val="a0"/>
    <w:uiPriority w:val="99"/>
    <w:semiHidden/>
    <w:rsid w:val="0081055D"/>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81055D"/>
    <w:rPr>
      <w:rFonts w:ascii="Calibri" w:hAnsi="Calibri"/>
    </w:rPr>
  </w:style>
  <w:style w:type="paragraph" w:styleId="a7">
    <w:name w:val="No Spacing"/>
    <w:link w:val="a6"/>
    <w:uiPriority w:val="1"/>
    <w:qFormat/>
    <w:rsid w:val="0081055D"/>
    <w:pPr>
      <w:spacing w:after="0" w:line="240" w:lineRule="auto"/>
    </w:pPr>
    <w:rPr>
      <w:rFonts w:ascii="Calibri" w:hAnsi="Calibri"/>
    </w:rPr>
  </w:style>
  <w:style w:type="paragraph" w:customStyle="1" w:styleId="ConsPlusNonformat">
    <w:name w:val="ConsPlusNonformat"/>
    <w:rsid w:val="00810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qFormat/>
    <w:rsid w:val="0081055D"/>
    <w:pPr>
      <w:ind w:left="720"/>
      <w:contextualSpacing/>
    </w:pPr>
  </w:style>
  <w:style w:type="table" w:styleId="a9">
    <w:name w:val="Table Grid"/>
    <w:basedOn w:val="a1"/>
    <w:uiPriority w:val="59"/>
    <w:unhideWhenUsed/>
    <w:rsid w:val="00810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1055D"/>
    <w:rPr>
      <w:rFonts w:ascii="Times New Roman" w:hAnsi="Times New Roman" w:cs="Times New Roman" w:hint="default"/>
      <w:b/>
      <w:bCs/>
      <w:i w:val="0"/>
      <w:iCs w:val="0"/>
      <w:color w:val="000000"/>
      <w:sz w:val="24"/>
      <w:szCs w:val="24"/>
    </w:rPr>
  </w:style>
  <w:style w:type="paragraph" w:customStyle="1" w:styleId="TableParagraph">
    <w:name w:val="Table Paragraph"/>
    <w:basedOn w:val="a"/>
    <w:rsid w:val="007F5649"/>
    <w:pPr>
      <w:widowControl w:val="0"/>
      <w:autoSpaceDE w:val="0"/>
      <w:autoSpaceDN w:val="0"/>
    </w:pPr>
    <w:rPr>
      <w:rFonts w:eastAsia="Calibri"/>
      <w:sz w:val="22"/>
      <w:szCs w:val="22"/>
      <w:lang w:eastAsia="en-US"/>
    </w:rPr>
  </w:style>
  <w:style w:type="paragraph" w:styleId="aa">
    <w:name w:val="Body Text"/>
    <w:basedOn w:val="a"/>
    <w:link w:val="ab"/>
    <w:semiHidden/>
    <w:unhideWhenUsed/>
    <w:rsid w:val="007F5649"/>
    <w:pPr>
      <w:spacing w:after="120"/>
    </w:pPr>
  </w:style>
  <w:style w:type="character" w:customStyle="1" w:styleId="ab">
    <w:name w:val="Основной текст Знак"/>
    <w:basedOn w:val="a0"/>
    <w:link w:val="aa"/>
    <w:semiHidden/>
    <w:rsid w:val="007F5649"/>
    <w:rPr>
      <w:rFonts w:ascii="Times New Roman" w:eastAsia="Times New Roman" w:hAnsi="Times New Roman" w:cs="Times New Roman"/>
      <w:sz w:val="24"/>
      <w:szCs w:val="24"/>
      <w:lang w:eastAsia="ru-RU"/>
    </w:rPr>
  </w:style>
  <w:style w:type="paragraph" w:customStyle="1" w:styleId="211">
    <w:name w:val="Заголовок 21"/>
    <w:basedOn w:val="a"/>
    <w:rsid w:val="00E01267"/>
    <w:pPr>
      <w:widowControl w:val="0"/>
      <w:autoSpaceDE w:val="0"/>
      <w:autoSpaceDN w:val="0"/>
      <w:ind w:left="1021"/>
      <w:outlineLvl w:val="2"/>
    </w:pPr>
    <w:rPr>
      <w:rFonts w:eastAsia="Calibri"/>
      <w:b/>
      <w:bCs/>
      <w:lang w:eastAsia="en-US"/>
    </w:rPr>
  </w:style>
  <w:style w:type="paragraph" w:customStyle="1" w:styleId="12">
    <w:name w:val="Абзац списка1"/>
    <w:aliases w:val="Содержание. 2 уровень"/>
    <w:basedOn w:val="a"/>
    <w:link w:val="ListParagraphChar1"/>
    <w:rsid w:val="00E01267"/>
    <w:pPr>
      <w:widowControl w:val="0"/>
      <w:autoSpaceDE w:val="0"/>
      <w:autoSpaceDN w:val="0"/>
      <w:ind w:left="312" w:firstLine="660"/>
    </w:pPr>
    <w:rPr>
      <w:rFonts w:eastAsia="Calibri"/>
      <w:sz w:val="20"/>
      <w:szCs w:val="20"/>
      <w:lang/>
    </w:rPr>
  </w:style>
  <w:style w:type="character" w:customStyle="1" w:styleId="ListParagraphChar1">
    <w:name w:val="List Paragraph Char1"/>
    <w:aliases w:val="Содержание. 2 уровень Char1"/>
    <w:link w:val="12"/>
    <w:locked/>
    <w:rsid w:val="00E01267"/>
    <w:rPr>
      <w:rFonts w:ascii="Times New Roman" w:eastAsia="Calibri" w:hAnsi="Times New Roman" w:cs="Times New Roman"/>
      <w:sz w:val="20"/>
      <w:szCs w:val="20"/>
      <w:lang/>
    </w:rPr>
  </w:style>
  <w:style w:type="paragraph" w:styleId="ac">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d"/>
    <w:rsid w:val="00E01267"/>
    <w:pPr>
      <w:widowControl w:val="0"/>
      <w:autoSpaceDE w:val="0"/>
      <w:autoSpaceDN w:val="0"/>
    </w:pPr>
    <w:rPr>
      <w:rFonts w:eastAsia="Calibri"/>
      <w:sz w:val="20"/>
      <w:szCs w:val="20"/>
      <w:lang w:eastAsia="en-US"/>
    </w:rPr>
  </w:style>
  <w:style w:type="character" w:customStyle="1" w:styleId="ad">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c"/>
    <w:rsid w:val="00E01267"/>
    <w:rPr>
      <w:rFonts w:ascii="Times New Roman" w:eastAsia="Calibri" w:hAnsi="Times New Roman" w:cs="Times New Roman"/>
      <w:sz w:val="20"/>
      <w:szCs w:val="20"/>
    </w:rPr>
  </w:style>
  <w:style w:type="character" w:styleId="ae">
    <w:name w:val="footnote reference"/>
    <w:aliases w:val="Знак сноски-FN,Ciae niinee-FN,AЗнак сноски зел"/>
    <w:basedOn w:val="a0"/>
    <w:rsid w:val="00E01267"/>
    <w:rPr>
      <w:rFonts w:cs="Times New Roman"/>
      <w:vertAlign w:val="superscript"/>
    </w:rPr>
  </w:style>
  <w:style w:type="character" w:customStyle="1" w:styleId="60">
    <w:name w:val="Заголовок 6 Знак"/>
    <w:basedOn w:val="a0"/>
    <w:link w:val="6"/>
    <w:rsid w:val="008A5EC9"/>
    <w:rPr>
      <w:rFonts w:asciiTheme="majorHAnsi" w:eastAsiaTheme="majorEastAsia" w:hAnsiTheme="majorHAnsi" w:cstheme="majorBidi"/>
      <w:color w:val="1F3763" w:themeColor="accent1" w:themeShade="7F"/>
      <w:sz w:val="24"/>
      <w:szCs w:val="24"/>
      <w:lang w:eastAsia="ru-RU"/>
    </w:rPr>
  </w:style>
  <w:style w:type="character" w:styleId="af">
    <w:name w:val="Hyperlink"/>
    <w:basedOn w:val="a0"/>
    <w:uiPriority w:val="99"/>
    <w:unhideWhenUsed/>
    <w:rsid w:val="005D2600"/>
    <w:rPr>
      <w:color w:val="0563C1" w:themeColor="hyperlink"/>
      <w:u w:val="single"/>
    </w:rPr>
  </w:style>
  <w:style w:type="character" w:customStyle="1" w:styleId="UnresolvedMention">
    <w:name w:val="Unresolved Mention"/>
    <w:basedOn w:val="a0"/>
    <w:uiPriority w:val="99"/>
    <w:semiHidden/>
    <w:unhideWhenUsed/>
    <w:rsid w:val="005D26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64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ase.garant.ru/70683774/7381fc65826091bca567a1005ba6bc41/" TargetMode="External"/><Relationship Id="rId18" Type="http://schemas.openxmlformats.org/officeDocument/2006/relationships/hyperlink" Target="https://www.soiuz.ru/sankur/ge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base.garant.ru/70683774/7381fc65826091bca567a1005ba6bc41/" TargetMode="External"/><Relationship Id="rId17" Type="http://schemas.openxmlformats.org/officeDocument/2006/relationships/hyperlink" Target="https://moluch.ru/archive/68/11684/" TargetMode="External"/><Relationship Id="rId2" Type="http://schemas.openxmlformats.org/officeDocument/2006/relationships/styles" Target="styles.xml"/><Relationship Id="rId16" Type="http://schemas.openxmlformats.org/officeDocument/2006/relationships/hyperlink" Target="https://base.garant.ru/70683774/7381fc65826091bca567a1005ba6bc41/" TargetMode="External"/><Relationship Id="rId20" Type="http://schemas.openxmlformats.org/officeDocument/2006/relationships/hyperlink" Target="https://elib.bsu.by/bitstream/123456789/28580/6/Geogr%20Tur_Modul_Evropa-20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683774/7381fc65826091bca567a1005ba6bc41/" TargetMode="External"/><Relationship Id="rId5" Type="http://schemas.openxmlformats.org/officeDocument/2006/relationships/footnotes" Target="footnotes.xml"/><Relationship Id="rId15" Type="http://schemas.openxmlformats.org/officeDocument/2006/relationships/hyperlink" Target="https://base.garant.ru/70683774/7381fc65826091bca567a1005ba6bc41/" TargetMode="External"/><Relationship Id="rId10" Type="http://schemas.openxmlformats.org/officeDocument/2006/relationships/hyperlink" Target="https://base.garant.ru/70683774/7381fc65826091bca567a1005ba6bc41/" TargetMode="External"/><Relationship Id="rId19" Type="http://schemas.openxmlformats.org/officeDocument/2006/relationships/hyperlink" Target="https://spravochnick.ru/turizm/turistsko-rekreacionnye_zony_rossii/" TargetMode="External"/><Relationship Id="rId4" Type="http://schemas.openxmlformats.org/officeDocument/2006/relationships/webSettings" Target="webSettings.xml"/><Relationship Id="rId9" Type="http://schemas.openxmlformats.org/officeDocument/2006/relationships/hyperlink" Target="https://base.garant.ru/70683774/7381fc65826091bca567a1005ba6bc41/" TargetMode="External"/><Relationship Id="rId14" Type="http://schemas.openxmlformats.org/officeDocument/2006/relationships/hyperlink" Target="https://base.garant.ru/70683774/7381fc65826091bca567a1005ba6bc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11</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УМР</cp:lastModifiedBy>
  <cp:revision>74</cp:revision>
  <dcterms:created xsi:type="dcterms:W3CDTF">2022-04-11T15:33:00Z</dcterms:created>
  <dcterms:modified xsi:type="dcterms:W3CDTF">2022-05-11T05:00:00Z</dcterms:modified>
</cp:coreProperties>
</file>