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E076E" w14:textId="77777777" w:rsidR="00E32241" w:rsidRPr="007C1B81" w:rsidRDefault="00E32241" w:rsidP="00DC0A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9CFE273" w14:textId="77777777" w:rsidR="00740195" w:rsidRPr="007C1B81" w:rsidRDefault="00740195" w:rsidP="00DC0A13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C1B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Государственное автономное профессиональное </w:t>
      </w:r>
    </w:p>
    <w:p w14:paraId="272F274D" w14:textId="77777777" w:rsidR="00740195" w:rsidRPr="007C1B81" w:rsidRDefault="00740195" w:rsidP="00DC0A13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C1B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образовательное учреждение Иркутской области</w:t>
      </w:r>
    </w:p>
    <w:p w14:paraId="5703806D" w14:textId="77777777" w:rsidR="00740195" w:rsidRPr="007C1B81" w:rsidRDefault="00740195" w:rsidP="00DC0A13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C1B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«Байкальский техникум отраслевых технологий и сервиса»</w:t>
      </w:r>
    </w:p>
    <w:p w14:paraId="3C62AC11" w14:textId="77777777" w:rsidR="00740195" w:rsidRPr="007C1B81" w:rsidRDefault="00740195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FD32E" w14:textId="77777777" w:rsidR="00740195" w:rsidRPr="007C1B81" w:rsidRDefault="00740195" w:rsidP="00DC0A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055EBB" w14:textId="77777777" w:rsidR="00E32241" w:rsidRPr="007C1B81" w:rsidRDefault="00E32241" w:rsidP="00DC0A1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62100FA9" w14:textId="77777777" w:rsidR="00E32241" w:rsidRPr="007C1B81" w:rsidRDefault="000849E0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 w14:anchorId="5D13C18E">
          <v:rect id="_x0000_s1026" style="position:absolute;left:0;text-align:left;margin-left:264.6pt;margin-top:1.4pt;width:3in;height:108pt;z-index:251658240" stroked="f">
            <v:textbox style="mso-next-textbox:#_x0000_s1026">
              <w:txbxContent>
                <w:p w14:paraId="0B1359A7" w14:textId="77777777" w:rsidR="0026399B" w:rsidRDefault="0026399B" w:rsidP="00E32241"/>
              </w:txbxContent>
            </v:textbox>
          </v:rect>
        </w:pict>
      </w:r>
    </w:p>
    <w:p w14:paraId="1D35BD88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B4DCE7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8B633D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6ABC0E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BD34F6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A5A3FA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9062CC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2AEFB2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3A6A5D" w14:textId="43E531D2" w:rsidR="00E32241" w:rsidRDefault="00E32241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>Учебно-методическое пособие по выполнению внеаудиторных домашних контрольных работ для студентов заочной формы получения образования</w:t>
      </w:r>
    </w:p>
    <w:p w14:paraId="4AB523B3" w14:textId="77777777" w:rsidR="00CD65C6" w:rsidRPr="007C1B81" w:rsidRDefault="00CD65C6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ABB9D" w14:textId="7D692D50" w:rsidR="00CD65C6" w:rsidRPr="00CD65C6" w:rsidRDefault="00CD65C6" w:rsidP="00CD65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65C6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дисциплины </w:t>
      </w:r>
    </w:p>
    <w:p w14:paraId="6F0F3E6F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BD110" w14:textId="1EDE5080" w:rsidR="009F7586" w:rsidRPr="00CD65C6" w:rsidRDefault="00E235B6" w:rsidP="009F7586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u w:color="000000"/>
        </w:rPr>
        <w:t>Конструктор карьеры</w:t>
      </w:r>
    </w:p>
    <w:p w14:paraId="55A9070D" w14:textId="77777777" w:rsidR="00CD65C6" w:rsidRPr="009F7586" w:rsidRDefault="00CD65C6" w:rsidP="00CD65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FD51C9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 </w:t>
      </w:r>
    </w:p>
    <w:p w14:paraId="05372F2A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по специальности СПО </w:t>
      </w:r>
    </w:p>
    <w:p w14:paraId="31191901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AB6D8C" w14:textId="58DDE9BF" w:rsidR="009F7586" w:rsidRPr="009F7586" w:rsidRDefault="009F7586" w:rsidP="009F7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7586">
        <w:rPr>
          <w:rFonts w:ascii="Times New Roman" w:hAnsi="Times New Roman" w:cs="Times New Roman"/>
          <w:b/>
          <w:sz w:val="28"/>
          <w:szCs w:val="28"/>
        </w:rPr>
        <w:t>43.02.14  Гостиничное</w:t>
      </w:r>
      <w:proofErr w:type="gramEnd"/>
      <w:r w:rsidRPr="009F7586">
        <w:rPr>
          <w:rFonts w:ascii="Times New Roman" w:hAnsi="Times New Roman" w:cs="Times New Roman"/>
          <w:b/>
          <w:sz w:val="28"/>
          <w:szCs w:val="28"/>
        </w:rPr>
        <w:t xml:space="preserve"> дело</w:t>
      </w:r>
    </w:p>
    <w:p w14:paraId="148D64E1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3D7F2" w14:textId="77777777" w:rsidR="00E32241" w:rsidRPr="007C1B81" w:rsidRDefault="00E32241" w:rsidP="00DC0A1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B81">
        <w:rPr>
          <w:rFonts w:ascii="Times New Roman" w:eastAsia="Times New Roman" w:hAnsi="Times New Roman" w:cs="Times New Roman"/>
          <w:bCs/>
          <w:sz w:val="28"/>
          <w:szCs w:val="28"/>
        </w:rPr>
        <w:t>по программе базовой подготовки</w:t>
      </w:r>
    </w:p>
    <w:p w14:paraId="046007FB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EC9F9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75295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682B86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A5DDE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CFCB3D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4C8D7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404991" w14:textId="77777777" w:rsidR="00075D2E" w:rsidRDefault="00075D2E" w:rsidP="00DC0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CAD3DF" w14:textId="77777777" w:rsidR="00075D2E" w:rsidRDefault="00075D2E" w:rsidP="00DC0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ADA0C7" w14:textId="77777777" w:rsidR="00075D2E" w:rsidRDefault="00075D2E" w:rsidP="00DC0A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CFC5AF" w14:textId="41987529" w:rsidR="00D3340A" w:rsidRPr="007C1B81" w:rsidRDefault="00C72590" w:rsidP="00075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Байкальск, 20</w:t>
      </w:r>
      <w:r w:rsidR="009F7586">
        <w:rPr>
          <w:rFonts w:ascii="Times New Roman" w:hAnsi="Times New Roman" w:cs="Times New Roman"/>
          <w:sz w:val="28"/>
          <w:szCs w:val="28"/>
        </w:rPr>
        <w:t>2</w:t>
      </w:r>
      <w:r w:rsidR="00E235B6">
        <w:rPr>
          <w:rFonts w:ascii="Times New Roman" w:hAnsi="Times New Roman" w:cs="Times New Roman"/>
          <w:sz w:val="28"/>
          <w:szCs w:val="28"/>
        </w:rPr>
        <w:t>4</w:t>
      </w:r>
    </w:p>
    <w:p w14:paraId="4BDFA84F" w14:textId="77777777" w:rsidR="00273D6C" w:rsidRPr="007C1B81" w:rsidRDefault="00273D6C" w:rsidP="00DC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95D451" w14:textId="3B832531" w:rsidR="009F7586" w:rsidRPr="009F7586" w:rsidRDefault="007C1B81" w:rsidP="009F75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993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  <w:r w:rsidRPr="007C1B8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32241" w:rsidRPr="007C1B81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по выполнению внеаудиторных домашних контрольных работ для студентов заочной формы получения образования разработано на основе Федерального государственного образовательного стандарта </w:t>
      </w:r>
      <w:proofErr w:type="gramStart"/>
      <w:r w:rsidR="00E32241" w:rsidRPr="007C1B81">
        <w:rPr>
          <w:rFonts w:ascii="Times New Roman" w:hAnsi="Times New Roman" w:cs="Times New Roman"/>
          <w:sz w:val="28"/>
          <w:szCs w:val="28"/>
        </w:rPr>
        <w:t>среднего  профессионального</w:t>
      </w:r>
      <w:proofErr w:type="gramEnd"/>
      <w:r w:rsidR="00E32241" w:rsidRPr="007C1B81">
        <w:rPr>
          <w:rFonts w:ascii="Times New Roman" w:hAnsi="Times New Roman" w:cs="Times New Roman"/>
          <w:sz w:val="28"/>
          <w:szCs w:val="28"/>
        </w:rPr>
        <w:t xml:space="preserve"> образования по специальности СПО </w:t>
      </w:r>
      <w:r w:rsidR="009F7586" w:rsidRPr="009F7586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</w:rPr>
        <w:t>43.02.14  Гостиничное дело</w:t>
      </w:r>
    </w:p>
    <w:p w14:paraId="5E48C174" w14:textId="57FF0862" w:rsidR="00E32241" w:rsidRPr="007C1B81" w:rsidRDefault="00E32241" w:rsidP="00DC0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2686B" w14:textId="77777777" w:rsidR="00E32241" w:rsidRPr="007C1B81" w:rsidRDefault="00E32241" w:rsidP="00DC0A1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DC8C37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FBEE6D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F69A46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893EA1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4801B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234893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A41528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CC6CA2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70592C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19AA0C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9D8FFE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14:paraId="37A9A511" w14:textId="12C511F8" w:rsidR="00E32241" w:rsidRPr="007C1B81" w:rsidRDefault="00E235B6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>Нагаев А.М.</w:t>
      </w:r>
      <w:proofErr w:type="gramStart"/>
      <w:r>
        <w:rPr>
          <w:rFonts w:ascii="Times New Roman" w:hAnsi="Times New Roman" w:cs="Times New Roman"/>
          <w:kern w:val="3"/>
          <w:sz w:val="28"/>
          <w:szCs w:val="28"/>
        </w:rPr>
        <w:t xml:space="preserve">, </w:t>
      </w:r>
      <w:r w:rsidR="00C1733A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</w:rPr>
        <w:t>преподаватель</w:t>
      </w:r>
      <w:proofErr w:type="gramEnd"/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740195" w:rsidRPr="007C1B81">
        <w:rPr>
          <w:rFonts w:ascii="Times New Roman" w:hAnsi="Times New Roman" w:cs="Times New Roman"/>
          <w:sz w:val="28"/>
          <w:szCs w:val="28"/>
        </w:rPr>
        <w:t xml:space="preserve"> ГАПОУ</w:t>
      </w:r>
      <w:r w:rsidR="00E32241" w:rsidRPr="007C1B81">
        <w:rPr>
          <w:rFonts w:ascii="Times New Roman" w:hAnsi="Times New Roman" w:cs="Times New Roman"/>
          <w:sz w:val="28"/>
          <w:szCs w:val="28"/>
        </w:rPr>
        <w:t xml:space="preserve"> БТОТиС.</w:t>
      </w:r>
    </w:p>
    <w:p w14:paraId="022E53F3" w14:textId="77777777" w:rsidR="00E32241" w:rsidRPr="007C1B81" w:rsidRDefault="00E32241" w:rsidP="00DC0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rPr>
          <w:rFonts w:ascii="Times New Roman" w:hAnsi="Times New Roman" w:cs="Times New Roman"/>
          <w:kern w:val="3"/>
          <w:sz w:val="28"/>
          <w:szCs w:val="28"/>
        </w:rPr>
      </w:pPr>
    </w:p>
    <w:p w14:paraId="465736E4" w14:textId="77777777" w:rsidR="00E32241" w:rsidRPr="007C1B81" w:rsidRDefault="00E32241" w:rsidP="00DC0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rPr>
          <w:rFonts w:ascii="Times New Roman" w:hAnsi="Times New Roman" w:cs="Times New Roman"/>
          <w:kern w:val="3"/>
          <w:sz w:val="28"/>
          <w:szCs w:val="28"/>
        </w:rPr>
      </w:pPr>
    </w:p>
    <w:p w14:paraId="1AE1A9B7" w14:textId="77777777" w:rsidR="00E32241" w:rsidRPr="007C1B81" w:rsidRDefault="00E32241" w:rsidP="00DC0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3896A3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F7DE28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F12706F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1702C3C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75DF8CC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B1EA5D0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1CC1892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DD76431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B2B8CC2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0C3C9F7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227DA41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DECBB11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DD151A5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35F1F2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8FA3F0" w14:textId="2FDFCB8C" w:rsidR="00E85324" w:rsidRDefault="009F7586" w:rsidP="00E853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E85324">
        <w:rPr>
          <w:rStyle w:val="FontStyle40"/>
          <w:sz w:val="28"/>
          <w:szCs w:val="28"/>
        </w:rPr>
        <w:t>Методические рекоменд</w:t>
      </w:r>
      <w:r w:rsidR="00821030">
        <w:rPr>
          <w:rStyle w:val="FontStyle40"/>
          <w:sz w:val="28"/>
          <w:szCs w:val="28"/>
        </w:rPr>
        <w:t>ации по выполнению д</w:t>
      </w:r>
      <w:r w:rsidR="00E85324">
        <w:rPr>
          <w:rStyle w:val="FontStyle40"/>
          <w:sz w:val="28"/>
          <w:szCs w:val="28"/>
        </w:rPr>
        <w:t>омашних</w:t>
      </w:r>
      <w:r w:rsidR="00A07ADC" w:rsidRPr="00A07ADC">
        <w:rPr>
          <w:rStyle w:val="FontStyle40"/>
          <w:sz w:val="28"/>
          <w:szCs w:val="28"/>
        </w:rPr>
        <w:t xml:space="preserve"> </w:t>
      </w:r>
      <w:r w:rsidR="00A07ADC">
        <w:rPr>
          <w:rStyle w:val="FontStyle40"/>
          <w:sz w:val="28"/>
          <w:szCs w:val="28"/>
        </w:rPr>
        <w:t>контрольных</w:t>
      </w:r>
      <w:r w:rsidR="00E85324">
        <w:rPr>
          <w:rStyle w:val="FontStyle67"/>
          <w:sz w:val="28"/>
          <w:szCs w:val="28"/>
        </w:rPr>
        <w:t xml:space="preserve"> </w:t>
      </w:r>
      <w:proofErr w:type="gramStart"/>
      <w:r w:rsidR="00E85324">
        <w:rPr>
          <w:rStyle w:val="FontStyle67"/>
          <w:sz w:val="28"/>
          <w:szCs w:val="28"/>
        </w:rPr>
        <w:t>работ</w:t>
      </w:r>
      <w:r w:rsidR="00E85324">
        <w:rPr>
          <w:rStyle w:val="FontStyle39"/>
          <w:sz w:val="28"/>
          <w:szCs w:val="28"/>
        </w:rPr>
        <w:t xml:space="preserve">  </w:t>
      </w:r>
      <w:r w:rsidR="00E85324">
        <w:rPr>
          <w:rFonts w:ascii="Times New Roman" w:hAnsi="Times New Roman" w:cs="Times New Roman"/>
          <w:sz w:val="28"/>
          <w:szCs w:val="28"/>
        </w:rPr>
        <w:t>одобрены</w:t>
      </w:r>
      <w:proofErr w:type="gramEnd"/>
      <w:r w:rsidR="00E85324">
        <w:rPr>
          <w:rFonts w:ascii="Times New Roman" w:hAnsi="Times New Roman" w:cs="Times New Roman"/>
          <w:sz w:val="28"/>
          <w:szCs w:val="28"/>
        </w:rPr>
        <w:t xml:space="preserve">  ЦК  профессионального блока ГАПОУ БТОТиС протокол </w:t>
      </w:r>
      <w:r w:rsidR="00E85324" w:rsidRPr="00A07ADC">
        <w:rPr>
          <w:rFonts w:ascii="Times New Roman" w:hAnsi="Times New Roman" w:cs="Times New Roman"/>
          <w:sz w:val="28"/>
          <w:szCs w:val="28"/>
        </w:rPr>
        <w:t>№</w:t>
      </w:r>
      <w:r w:rsidRPr="00A07ADC">
        <w:rPr>
          <w:rFonts w:ascii="Times New Roman" w:hAnsi="Times New Roman" w:cs="Times New Roman"/>
          <w:sz w:val="28"/>
          <w:szCs w:val="28"/>
        </w:rPr>
        <w:t>1</w:t>
      </w:r>
      <w:r w:rsidR="00E85324" w:rsidRPr="00A07ADC">
        <w:rPr>
          <w:rFonts w:ascii="Times New Roman" w:hAnsi="Times New Roman" w:cs="Times New Roman"/>
          <w:sz w:val="28"/>
          <w:szCs w:val="28"/>
        </w:rPr>
        <w:t xml:space="preserve">  от«</w:t>
      </w:r>
      <w:r w:rsidRPr="00A07ADC">
        <w:rPr>
          <w:rFonts w:ascii="Times New Roman" w:hAnsi="Times New Roman" w:cs="Times New Roman"/>
          <w:sz w:val="28"/>
          <w:szCs w:val="28"/>
        </w:rPr>
        <w:t>3</w:t>
      </w:r>
      <w:r w:rsidR="00E235B6">
        <w:rPr>
          <w:rFonts w:ascii="Times New Roman" w:hAnsi="Times New Roman" w:cs="Times New Roman"/>
          <w:sz w:val="28"/>
          <w:szCs w:val="28"/>
        </w:rPr>
        <w:t>0</w:t>
      </w:r>
      <w:r w:rsidR="00E85324" w:rsidRPr="00A07ADC">
        <w:rPr>
          <w:rFonts w:ascii="Times New Roman" w:hAnsi="Times New Roman" w:cs="Times New Roman"/>
          <w:sz w:val="28"/>
          <w:szCs w:val="28"/>
        </w:rPr>
        <w:t>»</w:t>
      </w:r>
      <w:r w:rsidRPr="00A07ADC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E85324" w:rsidRPr="00A07ADC">
        <w:rPr>
          <w:rFonts w:ascii="Times New Roman" w:hAnsi="Times New Roman" w:cs="Times New Roman"/>
          <w:sz w:val="28"/>
          <w:szCs w:val="28"/>
        </w:rPr>
        <w:t>20</w:t>
      </w:r>
      <w:r w:rsidRPr="00A07ADC">
        <w:rPr>
          <w:rFonts w:ascii="Times New Roman" w:hAnsi="Times New Roman" w:cs="Times New Roman"/>
          <w:sz w:val="28"/>
          <w:szCs w:val="28"/>
        </w:rPr>
        <w:t>2</w:t>
      </w:r>
      <w:r w:rsidR="00E235B6">
        <w:rPr>
          <w:rFonts w:ascii="Times New Roman" w:hAnsi="Times New Roman" w:cs="Times New Roman"/>
          <w:sz w:val="28"/>
          <w:szCs w:val="28"/>
        </w:rPr>
        <w:t xml:space="preserve">4 </w:t>
      </w:r>
      <w:r w:rsidR="00E85324" w:rsidRPr="00A07ADC">
        <w:rPr>
          <w:rFonts w:ascii="Times New Roman" w:hAnsi="Times New Roman" w:cs="Times New Roman"/>
          <w:sz w:val="28"/>
          <w:szCs w:val="28"/>
        </w:rPr>
        <w:t>г.</w:t>
      </w:r>
    </w:p>
    <w:p w14:paraId="4390EB8E" w14:textId="77777777" w:rsidR="00E85324" w:rsidRPr="007C1B81" w:rsidRDefault="00E85324" w:rsidP="00E85324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2191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9F7586" w:rsidRPr="007C1B81" w14:paraId="037C3139" w14:textId="77777777" w:rsidTr="009F7586">
        <w:tc>
          <w:tcPr>
            <w:tcW w:w="9322" w:type="dxa"/>
          </w:tcPr>
          <w:p w14:paraId="4D885D9D" w14:textId="2CD7D91E" w:rsidR="009F7586" w:rsidRPr="007C1B81" w:rsidRDefault="009F7586" w:rsidP="005F2902">
            <w:pPr>
              <w:pStyle w:val="9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Введение </w:t>
            </w:r>
            <w:r w:rsidR="005F290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 xml:space="preserve">4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7586" w:rsidRPr="007C1B81" w14:paraId="2F27C0D9" w14:textId="77777777" w:rsidTr="009F7586">
        <w:tc>
          <w:tcPr>
            <w:tcW w:w="9322" w:type="dxa"/>
          </w:tcPr>
          <w:p w14:paraId="12505709" w14:textId="7153821F" w:rsidR="009F7586" w:rsidRPr="007C1B81" w:rsidRDefault="006C28CA" w:rsidP="005F2902">
            <w:pPr>
              <w:pStyle w:val="9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F7586" w:rsidRPr="007C1B8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дисциплины </w:t>
            </w:r>
            <w:r w:rsidR="005F290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proofErr w:type="gramStart"/>
            <w:r w:rsidR="005F2902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5F29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7586" w:rsidRPr="007C1B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9F7586" w:rsidRPr="007C1B81" w14:paraId="69600DA4" w14:textId="77777777" w:rsidTr="009F7586">
        <w:tc>
          <w:tcPr>
            <w:tcW w:w="9322" w:type="dxa"/>
            <w:vAlign w:val="center"/>
          </w:tcPr>
          <w:p w14:paraId="5374D636" w14:textId="60966D44" w:rsidR="009F7586" w:rsidRDefault="009F7586" w:rsidP="005F2902">
            <w:pPr>
              <w:spacing w:beforeLines="60" w:before="144" w:afterLines="60" w:after="144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A07A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Варианты контрольной работы </w:t>
            </w:r>
            <w:r w:rsidR="005F2902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</w:t>
            </w:r>
            <w:proofErr w:type="gramStart"/>
            <w:r w:rsidR="005F2902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 w:rsidR="00A94890">
              <w:rPr>
                <w:rFonts w:ascii="Times New Roman" w:hAnsi="Times New Roman" w:cs="Times New Roman"/>
                <w:bCs/>
                <w:sz w:val="28"/>
                <w:szCs w:val="28"/>
              </w:rPr>
              <w:t>.8</w:t>
            </w:r>
          </w:p>
          <w:p w14:paraId="000BEF40" w14:textId="7B2F4C7E" w:rsidR="009F7586" w:rsidRPr="007C1B81" w:rsidRDefault="009F7586" w:rsidP="005F2902">
            <w:pPr>
              <w:spacing w:beforeLines="60" w:before="144" w:afterLines="60" w:after="144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C28CA" w:rsidRPr="001830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C28CA" w:rsidRPr="006C28CA">
              <w:rPr>
                <w:rFonts w:ascii="Times New Roman" w:hAnsi="Times New Roman"/>
                <w:bCs/>
                <w:sz w:val="28"/>
                <w:szCs w:val="28"/>
              </w:rPr>
              <w:t>Требования к выполнению домашней контрольной работы</w:t>
            </w:r>
            <w:r w:rsidR="006C28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2902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proofErr w:type="gramStart"/>
            <w:r w:rsidR="005F2902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A948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A9489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14:paraId="64E6127C" w14:textId="5DB46D0B" w:rsidR="009F7586" w:rsidRPr="007C1B81" w:rsidRDefault="009F7586" w:rsidP="005F2902">
            <w:pPr>
              <w:spacing w:beforeLines="60" w:before="144" w:afterLines="60" w:after="144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>. Оформление контрольной работы</w:t>
            </w:r>
            <w:r w:rsidR="005F2902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proofErr w:type="gramStart"/>
            <w:r w:rsidR="005F2902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9489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9F7586" w:rsidRPr="007C1B81" w14:paraId="61874A47" w14:textId="77777777" w:rsidTr="009F7586">
        <w:trPr>
          <w:trHeight w:val="770"/>
        </w:trPr>
        <w:tc>
          <w:tcPr>
            <w:tcW w:w="9322" w:type="dxa"/>
            <w:vAlign w:val="center"/>
          </w:tcPr>
          <w:p w14:paraId="24F837F4" w14:textId="2FCCA2A8" w:rsidR="009F7586" w:rsidRPr="007C1B81" w:rsidRDefault="009F7586" w:rsidP="005F2902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>. Рекомендуемая литература и Интернет-ресурсы</w:t>
            </w:r>
            <w:r w:rsidR="005F2902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</w:t>
            </w:r>
            <w:proofErr w:type="gramStart"/>
            <w:r w:rsidR="005F2902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9489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9F7586" w:rsidRPr="007C1B81" w14:paraId="4881422C" w14:textId="77777777" w:rsidTr="009F7586">
        <w:trPr>
          <w:trHeight w:val="540"/>
        </w:trPr>
        <w:tc>
          <w:tcPr>
            <w:tcW w:w="9322" w:type="dxa"/>
            <w:vAlign w:val="center"/>
          </w:tcPr>
          <w:p w14:paraId="1EFBE324" w14:textId="52ED785C" w:rsidR="009F7586" w:rsidRPr="007C1B81" w:rsidRDefault="009F7586" w:rsidP="005F2902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</w:t>
            </w:r>
            <w:r w:rsidR="005F2902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……………………………………………………………</w:t>
            </w:r>
            <w:proofErr w:type="gramStart"/>
            <w:r w:rsidR="005F2902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 w:rsidR="00A94890">
              <w:rPr>
                <w:rFonts w:ascii="Times New Roman" w:hAnsi="Times New Roman" w:cs="Times New Roman"/>
                <w:bCs/>
                <w:sz w:val="28"/>
                <w:szCs w:val="28"/>
              </w:rPr>
              <w:t>.15</w:t>
            </w:r>
          </w:p>
          <w:p w14:paraId="40459566" w14:textId="77777777" w:rsidR="009F7586" w:rsidRPr="007C1B81" w:rsidRDefault="009F7586" w:rsidP="005F29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586" w:rsidRPr="007C1B81" w14:paraId="6AFA6930" w14:textId="77777777" w:rsidTr="009F7586">
        <w:trPr>
          <w:trHeight w:val="308"/>
        </w:trPr>
        <w:tc>
          <w:tcPr>
            <w:tcW w:w="9322" w:type="dxa"/>
            <w:vAlign w:val="center"/>
          </w:tcPr>
          <w:p w14:paraId="21D45CD7" w14:textId="77777777" w:rsidR="009F7586" w:rsidRPr="007C1B81" w:rsidRDefault="009F7586" w:rsidP="005F2902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9A9775C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45CD908" w14:textId="77777777" w:rsidR="009F7586" w:rsidRPr="007C1B81" w:rsidRDefault="009F7586" w:rsidP="009F75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Содержание </w:t>
      </w:r>
    </w:p>
    <w:p w14:paraId="6554D6EA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2C5CEB1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96FD31" w14:textId="77777777" w:rsidR="007C1B81" w:rsidRPr="007C1B81" w:rsidRDefault="007C1B81" w:rsidP="00DC0A13">
      <w:pPr>
        <w:rPr>
          <w:rFonts w:ascii="Times New Roman" w:hAnsi="Times New Roman" w:cs="Times New Roman"/>
          <w:sz w:val="28"/>
          <w:szCs w:val="28"/>
        </w:rPr>
      </w:pPr>
    </w:p>
    <w:p w14:paraId="7B3BEB17" w14:textId="22DA863F" w:rsidR="001830FD" w:rsidRDefault="00EE4AA5" w:rsidP="00EE4AA5">
      <w:pPr>
        <w:pStyle w:val="3"/>
        <w:keepNext w:val="0"/>
        <w:pageBreakBefore/>
        <w:ind w:firstLine="540"/>
        <w:rPr>
          <w:szCs w:val="28"/>
        </w:rPr>
      </w:pPr>
      <w:r>
        <w:rPr>
          <w:szCs w:val="28"/>
        </w:rPr>
        <w:lastRenderedPageBreak/>
        <w:t>Введение</w:t>
      </w:r>
    </w:p>
    <w:p w14:paraId="44B6B95B" w14:textId="77777777" w:rsidR="00C557BE" w:rsidRPr="00C557BE" w:rsidRDefault="00C557BE" w:rsidP="00C557BE"/>
    <w:p w14:paraId="000B949A" w14:textId="093FDED9" w:rsidR="00506C1B" w:rsidRPr="00506C1B" w:rsidRDefault="00C72590" w:rsidP="00506C1B">
      <w:pPr>
        <w:pStyle w:val="Style10"/>
        <w:widowControl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E235B6">
        <w:rPr>
          <w:sz w:val="28"/>
          <w:szCs w:val="28"/>
        </w:rPr>
        <w:t>Гостиничное дело</w:t>
      </w:r>
      <w:r w:rsidR="00506C1B" w:rsidRPr="00506C1B">
        <w:rPr>
          <w:sz w:val="28"/>
          <w:szCs w:val="28"/>
        </w:rPr>
        <w:t xml:space="preserve"> включает в себя целый комплекс услуг для туристов и является ключевым фактором, определяющим пер</w:t>
      </w:r>
      <w:r w:rsidR="00506C1B" w:rsidRPr="00506C1B">
        <w:rPr>
          <w:sz w:val="28"/>
          <w:szCs w:val="28"/>
        </w:rPr>
        <w:softHyphen/>
        <w:t>спективы развития въездного туризма и внутреннего рынка турист</w:t>
      </w:r>
      <w:r w:rsidR="00506C1B" w:rsidRPr="00506C1B">
        <w:rPr>
          <w:sz w:val="28"/>
          <w:szCs w:val="28"/>
        </w:rPr>
        <w:softHyphen/>
        <w:t>ских услуг, конкурентоспособность отечественного туризма на ми</w:t>
      </w:r>
      <w:r w:rsidR="00506C1B" w:rsidRPr="00506C1B">
        <w:rPr>
          <w:sz w:val="28"/>
          <w:szCs w:val="28"/>
        </w:rPr>
        <w:softHyphen/>
        <w:t>ровом рынке. Современный туристско-гостиничный комплекс пред</w:t>
      </w:r>
      <w:r w:rsidR="00506C1B" w:rsidRPr="00506C1B">
        <w:rPr>
          <w:sz w:val="28"/>
          <w:szCs w:val="28"/>
        </w:rPr>
        <w:softHyphen/>
        <w:t>ставляет собой сложное предприятие, в котором заняты сотни людей и представлены десятки профессий, обеспечивающих об</w:t>
      </w:r>
      <w:r w:rsidR="00506C1B" w:rsidRPr="00506C1B">
        <w:rPr>
          <w:sz w:val="28"/>
          <w:szCs w:val="28"/>
        </w:rPr>
        <w:softHyphen/>
        <w:t xml:space="preserve">служивание туристов. </w:t>
      </w:r>
    </w:p>
    <w:p w14:paraId="77EC550B" w14:textId="77777777" w:rsidR="00BE53CA" w:rsidRDefault="00506C1B" w:rsidP="00BE53CA">
      <w:pPr>
        <w:pStyle w:val="ad"/>
        <w:spacing w:line="276" w:lineRule="auto"/>
        <w:ind w:right="125"/>
        <w:jc w:val="both"/>
        <w:rPr>
          <w:sz w:val="28"/>
          <w:szCs w:val="28"/>
        </w:rPr>
      </w:pPr>
      <w:r w:rsidRPr="00506C1B">
        <w:rPr>
          <w:b/>
          <w:sz w:val="28"/>
          <w:szCs w:val="28"/>
        </w:rPr>
        <w:t>Цель курса</w:t>
      </w:r>
      <w:r w:rsidR="00BE53CA">
        <w:rPr>
          <w:sz w:val="28"/>
          <w:szCs w:val="28"/>
        </w:rPr>
        <w:t xml:space="preserve">: </w:t>
      </w:r>
    </w:p>
    <w:p w14:paraId="613C8F37" w14:textId="77777777" w:rsidR="00E235B6" w:rsidRPr="00ED1294" w:rsidRDefault="00E235B6" w:rsidP="00E235B6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4">
        <w:rPr>
          <w:rFonts w:ascii="Times New Roman" w:eastAsia="Times New Roman" w:hAnsi="Times New Roman" w:cs="Times New Roman"/>
          <w:sz w:val="28"/>
          <w:szCs w:val="28"/>
        </w:rPr>
        <w:t>- применения профессиональных стандартов для описания образа специалиста соответствующей квалификации по осваиваемой специальности;</w:t>
      </w:r>
    </w:p>
    <w:p w14:paraId="6B4F268A" w14:textId="77777777" w:rsidR="00E235B6" w:rsidRPr="00ED1294" w:rsidRDefault="00E235B6" w:rsidP="00E235B6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94">
        <w:rPr>
          <w:rFonts w:ascii="Times New Roman" w:eastAsia="Times New Roman" w:hAnsi="Times New Roman" w:cs="Times New Roman"/>
          <w:sz w:val="28"/>
          <w:szCs w:val="28"/>
        </w:rPr>
        <w:t>- анализа и сопряжения, зафиксированных в ФГОС СПО требований к выпускнику и требований к квалификациям, зафиксированным в ПС на примере осваиваемой специальности;</w:t>
      </w:r>
    </w:p>
    <w:p w14:paraId="56867C1C" w14:textId="77777777" w:rsidR="00E235B6" w:rsidRPr="00F42913" w:rsidRDefault="00E235B6" w:rsidP="00E235B6">
      <w:pPr>
        <w:tabs>
          <w:tab w:val="left" w:pos="851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42913">
        <w:rPr>
          <w:rFonts w:ascii="Times New Roman" w:hAnsi="Times New Roman" w:cs="Times New Roman"/>
          <w:b/>
          <w:bCs/>
          <w:i/>
          <w:sz w:val="28"/>
          <w:szCs w:val="28"/>
        </w:rPr>
        <w:t>уметь:</w:t>
      </w:r>
    </w:p>
    <w:p w14:paraId="0054214E" w14:textId="77777777" w:rsidR="00E235B6" w:rsidRPr="00ED1294" w:rsidRDefault="00E235B6" w:rsidP="00E235B6">
      <w:pPr>
        <w:pStyle w:val="a6"/>
        <w:numPr>
          <w:ilvl w:val="0"/>
          <w:numId w:val="35"/>
        </w:numPr>
        <w:tabs>
          <w:tab w:val="left" w:pos="31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294">
        <w:rPr>
          <w:rFonts w:ascii="Times New Roman" w:hAnsi="Times New Roman"/>
          <w:bCs/>
          <w:sz w:val="28"/>
          <w:szCs w:val="28"/>
        </w:rPr>
        <w:t>оценивать современную ситуацию на отраслевом и региональном рынке труда,</w:t>
      </w:r>
      <w:r w:rsidRPr="00ED1294">
        <w:rPr>
          <w:rFonts w:ascii="Times New Roman" w:hAnsi="Times New Roman"/>
          <w:sz w:val="28"/>
          <w:szCs w:val="28"/>
        </w:rPr>
        <w:t xml:space="preserve"> и учитывать её при проектировании индивидуального плана карьерного развития;</w:t>
      </w:r>
    </w:p>
    <w:p w14:paraId="368E6CBA" w14:textId="77777777" w:rsidR="00E235B6" w:rsidRPr="00ED1294" w:rsidRDefault="00E235B6" w:rsidP="00E235B6">
      <w:pPr>
        <w:pStyle w:val="a6"/>
        <w:numPr>
          <w:ilvl w:val="0"/>
          <w:numId w:val="35"/>
        </w:numPr>
        <w:tabs>
          <w:tab w:val="left" w:pos="31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294">
        <w:rPr>
          <w:rFonts w:ascii="Times New Roman" w:hAnsi="Times New Roman"/>
          <w:sz w:val="28"/>
          <w:szCs w:val="28"/>
        </w:rPr>
        <w:t xml:space="preserve">применять ресурсы национальной системы квалификаций для </w:t>
      </w:r>
      <w:r w:rsidRPr="00ED1294">
        <w:rPr>
          <w:rFonts w:ascii="Times New Roman" w:hAnsi="Times New Roman"/>
          <w:bCs/>
          <w:sz w:val="28"/>
          <w:szCs w:val="28"/>
        </w:rPr>
        <w:t>проектирования</w:t>
      </w:r>
      <w:r w:rsidRPr="00ED1294">
        <w:rPr>
          <w:rFonts w:ascii="Times New Roman" w:hAnsi="Times New Roman"/>
          <w:sz w:val="28"/>
          <w:szCs w:val="28"/>
        </w:rPr>
        <w:t xml:space="preserve"> профессионального развития и самообразования;</w:t>
      </w:r>
    </w:p>
    <w:p w14:paraId="10EDE8AD" w14:textId="77777777" w:rsidR="00E235B6" w:rsidRPr="00ED1294" w:rsidRDefault="00E235B6" w:rsidP="00E235B6">
      <w:pPr>
        <w:pStyle w:val="a6"/>
        <w:numPr>
          <w:ilvl w:val="0"/>
          <w:numId w:val="35"/>
        </w:numPr>
        <w:tabs>
          <w:tab w:val="left" w:pos="31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294">
        <w:rPr>
          <w:rFonts w:ascii="Times New Roman" w:hAnsi="Times New Roman"/>
          <w:sz w:val="28"/>
          <w:szCs w:val="28"/>
        </w:rPr>
        <w:t xml:space="preserve">ранжировать и </w:t>
      </w:r>
      <w:r w:rsidRPr="00ED1294">
        <w:rPr>
          <w:rFonts w:ascii="Times New Roman" w:hAnsi="Times New Roman"/>
          <w:bCs/>
          <w:sz w:val="28"/>
          <w:szCs w:val="28"/>
        </w:rPr>
        <w:t>применять наиболее действенные способы поиска вакансий на рынке труда</w:t>
      </w:r>
      <w:r w:rsidRPr="00ED1294">
        <w:rPr>
          <w:rFonts w:ascii="Times New Roman" w:hAnsi="Times New Roman"/>
          <w:sz w:val="28"/>
          <w:szCs w:val="28"/>
        </w:rPr>
        <w:t>;</w:t>
      </w:r>
    </w:p>
    <w:p w14:paraId="1203F331" w14:textId="77777777" w:rsidR="00E235B6" w:rsidRPr="00ED1294" w:rsidRDefault="00E235B6" w:rsidP="00E235B6">
      <w:pPr>
        <w:pStyle w:val="a6"/>
        <w:numPr>
          <w:ilvl w:val="0"/>
          <w:numId w:val="35"/>
        </w:numPr>
        <w:tabs>
          <w:tab w:val="left" w:pos="31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1294">
        <w:rPr>
          <w:rFonts w:ascii="Times New Roman" w:hAnsi="Times New Roman"/>
          <w:bCs/>
          <w:sz w:val="28"/>
          <w:szCs w:val="28"/>
        </w:rPr>
        <w:t>применять механизмы национальной системы квалификаций для подтверждения уровня квалификации;</w:t>
      </w:r>
    </w:p>
    <w:p w14:paraId="3C955713" w14:textId="77777777" w:rsidR="00E235B6" w:rsidRPr="00ED1294" w:rsidRDefault="00E235B6" w:rsidP="00E235B6">
      <w:pPr>
        <w:pStyle w:val="a6"/>
        <w:numPr>
          <w:ilvl w:val="0"/>
          <w:numId w:val="35"/>
        </w:numPr>
        <w:tabs>
          <w:tab w:val="left" w:pos="31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294">
        <w:rPr>
          <w:rFonts w:ascii="Times New Roman" w:hAnsi="Times New Roman"/>
          <w:bCs/>
          <w:sz w:val="28"/>
          <w:szCs w:val="28"/>
        </w:rPr>
        <w:t>применять методы</w:t>
      </w:r>
      <w:r w:rsidRPr="00ED1294">
        <w:rPr>
          <w:rFonts w:ascii="Times New Roman" w:hAnsi="Times New Roman"/>
          <w:sz w:val="28"/>
          <w:szCs w:val="28"/>
        </w:rPr>
        <w:t xml:space="preserve"> планирования карьеры при разработке индивидуального плана карьерного развития; </w:t>
      </w:r>
    </w:p>
    <w:p w14:paraId="483A3730" w14:textId="77777777" w:rsidR="00E235B6" w:rsidRPr="00ED1294" w:rsidRDefault="00E235B6" w:rsidP="00E235B6">
      <w:pPr>
        <w:pStyle w:val="a6"/>
        <w:numPr>
          <w:ilvl w:val="0"/>
          <w:numId w:val="35"/>
        </w:numPr>
        <w:tabs>
          <w:tab w:val="left" w:pos="31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29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портфолио карьерного продвижения, отслеживать свой «цифровой след»; </w:t>
      </w:r>
    </w:p>
    <w:p w14:paraId="7C640A9E" w14:textId="77777777" w:rsidR="00E235B6" w:rsidRPr="00F42913" w:rsidRDefault="00E235B6" w:rsidP="00E235B6">
      <w:pPr>
        <w:pStyle w:val="a6"/>
        <w:tabs>
          <w:tab w:val="left" w:pos="31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291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знать:</w:t>
      </w:r>
    </w:p>
    <w:p w14:paraId="24F85BF7" w14:textId="77777777" w:rsidR="00E235B6" w:rsidRPr="00ED1294" w:rsidRDefault="00E235B6" w:rsidP="00E235B6">
      <w:pPr>
        <w:pStyle w:val="a6"/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1294">
        <w:rPr>
          <w:rFonts w:ascii="Times New Roman" w:hAnsi="Times New Roman"/>
          <w:bCs/>
          <w:sz w:val="28"/>
          <w:szCs w:val="28"/>
        </w:rPr>
        <w:t>суть и смысл понятий</w:t>
      </w:r>
      <w:r w:rsidRPr="00ED1294">
        <w:rPr>
          <w:rFonts w:ascii="Times New Roman" w:hAnsi="Times New Roman"/>
          <w:sz w:val="28"/>
          <w:szCs w:val="28"/>
        </w:rPr>
        <w:t xml:space="preserve"> «профессия», «специальность», «квалификация»; «рынок труда», «цифровая экономика</w:t>
      </w:r>
      <w:proofErr w:type="gramStart"/>
      <w:r w:rsidRPr="00ED1294">
        <w:rPr>
          <w:rFonts w:ascii="Times New Roman" w:hAnsi="Times New Roman"/>
          <w:sz w:val="28"/>
          <w:szCs w:val="28"/>
        </w:rPr>
        <w:t>»,  «</w:t>
      </w:r>
      <w:proofErr w:type="gramEnd"/>
      <w:r w:rsidRPr="00ED1294">
        <w:rPr>
          <w:rFonts w:ascii="Times New Roman" w:hAnsi="Times New Roman"/>
          <w:sz w:val="28"/>
          <w:szCs w:val="28"/>
        </w:rPr>
        <w:t>национальная система квалификаций», «независимая оценка квалификаций», «профессиональная карьера»;</w:t>
      </w:r>
    </w:p>
    <w:p w14:paraId="66ECE347" w14:textId="77777777" w:rsidR="00E235B6" w:rsidRPr="00ED1294" w:rsidRDefault="00E235B6" w:rsidP="00E235B6">
      <w:pPr>
        <w:pStyle w:val="a6"/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D1294">
        <w:rPr>
          <w:rFonts w:ascii="Times New Roman" w:hAnsi="Times New Roman"/>
          <w:bCs/>
          <w:sz w:val="28"/>
          <w:szCs w:val="28"/>
        </w:rPr>
        <w:t>структуру профессиональных стандартов и действующих квалификационных справочников ЕТКС и ЕКС;</w:t>
      </w:r>
    </w:p>
    <w:p w14:paraId="28D7FEC0" w14:textId="77777777" w:rsidR="00E235B6" w:rsidRPr="00ED1294" w:rsidRDefault="00E235B6" w:rsidP="00E235B6">
      <w:pPr>
        <w:pStyle w:val="a6"/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D1294">
        <w:rPr>
          <w:rFonts w:ascii="Times New Roman" w:hAnsi="Times New Roman"/>
          <w:bCs/>
          <w:sz w:val="28"/>
          <w:szCs w:val="28"/>
        </w:rPr>
        <w:t>классификацию рынка труда и перспективы развития отраслевого и регионального рынка труда;</w:t>
      </w:r>
    </w:p>
    <w:p w14:paraId="0154CB12" w14:textId="77777777" w:rsidR="00E235B6" w:rsidRPr="00ED1294" w:rsidRDefault="00E235B6" w:rsidP="00E235B6">
      <w:pPr>
        <w:pStyle w:val="a6"/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1294">
        <w:rPr>
          <w:rFonts w:ascii="Times New Roman" w:hAnsi="Times New Roman"/>
          <w:sz w:val="28"/>
          <w:szCs w:val="28"/>
        </w:rPr>
        <w:t>способы поиска работы;</w:t>
      </w:r>
    </w:p>
    <w:p w14:paraId="2CFF114F" w14:textId="77777777" w:rsidR="00E235B6" w:rsidRPr="00ED1294" w:rsidRDefault="00E235B6" w:rsidP="00E235B6">
      <w:pPr>
        <w:pStyle w:val="a6"/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1294">
        <w:rPr>
          <w:rFonts w:ascii="Times New Roman" w:hAnsi="Times New Roman"/>
          <w:sz w:val="28"/>
          <w:szCs w:val="28"/>
        </w:rPr>
        <w:lastRenderedPageBreak/>
        <w:t>функции, виды, модели, этапы, способы планирования профессиональной карьеры;</w:t>
      </w:r>
    </w:p>
    <w:p w14:paraId="5047DE23" w14:textId="77777777" w:rsidR="00E235B6" w:rsidRPr="00ED1294" w:rsidRDefault="00E235B6" w:rsidP="00E235B6">
      <w:pPr>
        <w:pStyle w:val="a6"/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D1294">
        <w:rPr>
          <w:rFonts w:ascii="Times New Roman" w:hAnsi="Times New Roman"/>
          <w:bCs/>
          <w:sz w:val="28"/>
          <w:szCs w:val="28"/>
        </w:rPr>
        <w:t>структуру индивидуального плана карьерного развития;</w:t>
      </w:r>
    </w:p>
    <w:p w14:paraId="7021D345" w14:textId="77777777" w:rsidR="00E235B6" w:rsidRPr="00ED1294" w:rsidRDefault="00E235B6" w:rsidP="00E235B6">
      <w:pPr>
        <w:pStyle w:val="a6"/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1294">
        <w:rPr>
          <w:rFonts w:ascii="Times New Roman" w:hAnsi="Times New Roman"/>
          <w:bCs/>
          <w:sz w:val="28"/>
          <w:szCs w:val="28"/>
        </w:rPr>
        <w:t>структуру, виды, алгоритм составления</w:t>
      </w:r>
      <w:r w:rsidRPr="00ED1294">
        <w:rPr>
          <w:rFonts w:ascii="Times New Roman" w:hAnsi="Times New Roman"/>
          <w:sz w:val="28"/>
          <w:szCs w:val="28"/>
        </w:rPr>
        <w:t xml:space="preserve"> портфолио карьерного продвижения;</w:t>
      </w:r>
    </w:p>
    <w:p w14:paraId="5CB2EB76" w14:textId="77777777" w:rsidR="00E235B6" w:rsidRPr="00ED1294" w:rsidRDefault="00E235B6" w:rsidP="00E235B6">
      <w:pPr>
        <w:pStyle w:val="a6"/>
        <w:numPr>
          <w:ilvl w:val="0"/>
          <w:numId w:val="3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1294">
        <w:rPr>
          <w:rFonts w:ascii="Times New Roman" w:hAnsi="Times New Roman"/>
          <w:sz w:val="28"/>
          <w:szCs w:val="28"/>
        </w:rPr>
        <w:t>возможные траектории профессионального развития и самообразования.</w:t>
      </w:r>
    </w:p>
    <w:p w14:paraId="56FFEF33" w14:textId="77777777" w:rsidR="00E235B6" w:rsidRPr="00ED1294" w:rsidRDefault="00E235B6" w:rsidP="00E235B6">
      <w:pPr>
        <w:pStyle w:val="a6"/>
        <w:tabs>
          <w:tab w:val="left" w:pos="31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DA405D" w14:textId="4C904C21" w:rsidR="00506C1B" w:rsidRPr="00506C1B" w:rsidRDefault="00506C1B" w:rsidP="00506C1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C1B">
        <w:rPr>
          <w:rFonts w:ascii="Times New Roman" w:eastAsia="Times New Roman" w:hAnsi="Times New Roman" w:cs="Times New Roman"/>
          <w:b/>
          <w:sz w:val="28"/>
          <w:szCs w:val="28"/>
        </w:rPr>
        <w:t>Цель данного пособия</w:t>
      </w:r>
      <w:r w:rsidRPr="00506C1B">
        <w:rPr>
          <w:rFonts w:ascii="Times New Roman" w:eastAsia="Times New Roman" w:hAnsi="Times New Roman" w:cs="Times New Roman"/>
          <w:sz w:val="28"/>
          <w:szCs w:val="28"/>
        </w:rPr>
        <w:t xml:space="preserve"> – помощь студентам при </w:t>
      </w:r>
      <w:proofErr w:type="gramStart"/>
      <w:r w:rsidRPr="00506C1B">
        <w:rPr>
          <w:rFonts w:ascii="Times New Roman" w:eastAsia="Times New Roman" w:hAnsi="Times New Roman" w:cs="Times New Roman"/>
          <w:sz w:val="28"/>
          <w:szCs w:val="28"/>
        </w:rPr>
        <w:t>выполнении  домашней</w:t>
      </w:r>
      <w:proofErr w:type="gramEnd"/>
      <w:r w:rsidRPr="00506C1B">
        <w:rPr>
          <w:rFonts w:ascii="Times New Roman" w:eastAsia="Times New Roman" w:hAnsi="Times New Roman" w:cs="Times New Roman"/>
          <w:sz w:val="28"/>
          <w:szCs w:val="28"/>
        </w:rPr>
        <w:t xml:space="preserve"> контрольной работы по дисциплине </w:t>
      </w:r>
      <w:r w:rsidRPr="00506C1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235B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>Конструктор  карьеры</w:t>
      </w:r>
      <w:r w:rsidRPr="00506C1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41E3F16C" w14:textId="5B4E28EC" w:rsidR="00506C1B" w:rsidRPr="00506C1B" w:rsidRDefault="00506C1B" w:rsidP="00506C1B">
      <w:pPr>
        <w:shd w:val="clear" w:color="auto" w:fill="FFFFFF"/>
        <w:tabs>
          <w:tab w:val="left" w:pos="4493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C1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дисциплина «</w:t>
      </w:r>
      <w:proofErr w:type="gramStart"/>
      <w:r w:rsidR="00E235B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>Конструктор  карьеры</w:t>
      </w:r>
      <w:proofErr w:type="gramEnd"/>
      <w:r w:rsidRPr="00506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является общепрофессиональной дисциплиной, формирующей знания, необходимые для освоения специальности. </w:t>
      </w:r>
      <w:r w:rsidRPr="00506C1B">
        <w:rPr>
          <w:rFonts w:ascii="Times New Roman" w:eastAsia="Times New Roman" w:hAnsi="Times New Roman" w:cs="Times New Roman"/>
          <w:sz w:val="28"/>
          <w:szCs w:val="28"/>
        </w:rPr>
        <w:t xml:space="preserve">Указания изучения дисциплины подготовлены с учетом </w:t>
      </w:r>
      <w:r w:rsidRPr="00506C1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действующих в стране законодательных актов, нормативных документов по организации гостиничного сервиса.</w:t>
      </w:r>
      <w:r w:rsidRPr="00506C1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506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</w:t>
      </w:r>
      <w:r w:rsidRPr="00506C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дисциплины предполагает практическое осмысление ее разделов и тем на</w:t>
      </w:r>
      <w:r w:rsidRPr="00506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практических занятиях. </w:t>
      </w:r>
    </w:p>
    <w:p w14:paraId="60B19A91" w14:textId="4002E4B3" w:rsidR="00506C1B" w:rsidRPr="00506C1B" w:rsidRDefault="00506C1B" w:rsidP="00506C1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C1B">
        <w:rPr>
          <w:rFonts w:ascii="Times New Roman" w:eastAsia="Times New Roman" w:hAnsi="Times New Roman" w:cs="Times New Roman"/>
          <w:sz w:val="28"/>
          <w:szCs w:val="28"/>
        </w:rPr>
        <w:t>В методических указаниях раскрыто краткое содержание каждой темы программы, даны темы практических работ для самоконтроля, указаны методические рекомендации по выполнению контрольной работы. В конце пособия приведены: список рекоменд</w:t>
      </w:r>
      <w:r w:rsidR="00DE536C">
        <w:rPr>
          <w:rFonts w:ascii="Times New Roman" w:eastAsia="Times New Roman" w:hAnsi="Times New Roman" w:cs="Times New Roman"/>
          <w:sz w:val="28"/>
          <w:szCs w:val="28"/>
        </w:rPr>
        <w:t>уемой</w:t>
      </w:r>
      <w:r w:rsidRPr="00506C1B">
        <w:rPr>
          <w:rFonts w:ascii="Times New Roman" w:eastAsia="Times New Roman" w:hAnsi="Times New Roman" w:cs="Times New Roman"/>
          <w:sz w:val="28"/>
          <w:szCs w:val="28"/>
        </w:rPr>
        <w:t xml:space="preserve"> литературы и Интернет-ресурс</w:t>
      </w:r>
      <w:r w:rsidR="00B8180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06C1B">
        <w:rPr>
          <w:rFonts w:ascii="Times New Roman" w:eastAsia="Times New Roman" w:hAnsi="Times New Roman" w:cs="Times New Roman"/>
          <w:sz w:val="28"/>
          <w:szCs w:val="28"/>
        </w:rPr>
        <w:t>, в приложении: как оформить титульный лист, как оформить список используемой литературы, структура контрольной работы.</w:t>
      </w:r>
    </w:p>
    <w:p w14:paraId="1883A0D1" w14:textId="77777777" w:rsidR="00506C1B" w:rsidRPr="00506C1B" w:rsidRDefault="00506C1B" w:rsidP="00506C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BD3A3C" w14:textId="77777777" w:rsidR="00506C1B" w:rsidRPr="00506C1B" w:rsidRDefault="00506C1B" w:rsidP="00506C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6FCE23" w14:textId="77777777" w:rsidR="00506C1B" w:rsidRPr="00506C1B" w:rsidRDefault="00506C1B" w:rsidP="00506C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3EBDFF" w14:textId="5541DA6A" w:rsidR="00506C1B" w:rsidRDefault="00506C1B" w:rsidP="00506C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64FC0F" w14:textId="7FDF40B0" w:rsidR="008B2003" w:rsidRDefault="008B2003" w:rsidP="00506C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C1A157" w14:textId="495754C1" w:rsidR="00BE53CA" w:rsidRDefault="00BE53CA" w:rsidP="00506C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5B5B43" w14:textId="69C8E970" w:rsidR="00BE53CA" w:rsidRDefault="00BE53CA" w:rsidP="00506C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B04E32" w14:textId="15B4AC35" w:rsidR="00BE53CA" w:rsidRDefault="00BE53CA" w:rsidP="00506C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3F3123" w14:textId="464CFB48" w:rsidR="00BE53CA" w:rsidRDefault="00BE53CA" w:rsidP="00506C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50E4C2" w14:textId="446493A9" w:rsidR="00BE53CA" w:rsidRDefault="00BE53CA" w:rsidP="00506C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81822D" w14:textId="406BD2A3" w:rsidR="00BE53CA" w:rsidRDefault="00BE53CA" w:rsidP="00506C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C8C56" w14:textId="5C207FE7" w:rsidR="00BE53CA" w:rsidRDefault="00BE53CA" w:rsidP="00506C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A528A5" w14:textId="08A5EEBD" w:rsidR="00E32241" w:rsidRPr="007C1B81" w:rsidRDefault="00FB6E00" w:rsidP="006C28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5B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E32241" w:rsidRPr="00AA45B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E4AA5" w:rsidRPr="00AA45BD">
        <w:rPr>
          <w:rFonts w:ascii="Times New Roman" w:hAnsi="Times New Roman" w:cs="Times New Roman"/>
          <w:b/>
          <w:bCs/>
          <w:sz w:val="28"/>
          <w:szCs w:val="28"/>
        </w:rPr>
        <w:t>одержание учебной дисциплины</w:t>
      </w:r>
    </w:p>
    <w:p w14:paraId="4ED4B734" w14:textId="77777777" w:rsidR="008B20E6" w:rsidRPr="008B20E6" w:rsidRDefault="00BE53CA" w:rsidP="00300591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53C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</w:t>
      </w:r>
      <w:r w:rsidR="008B20E6" w:rsidRPr="008B20E6">
        <w:rPr>
          <w:rFonts w:ascii="Times New Roman" w:eastAsia="Times New Roman" w:hAnsi="Times New Roman" w:cs="Times New Roman"/>
          <w:sz w:val="28"/>
          <w:szCs w:val="28"/>
        </w:rPr>
        <w:t>Техническое регулирование и технические регламенты в сфере гостиничного сервиса</w:t>
      </w:r>
    </w:p>
    <w:p w14:paraId="74480A5C" w14:textId="51851E01" w:rsidR="00BE53CA" w:rsidRPr="00BE53CA" w:rsidRDefault="00BE53CA" w:rsidP="00BE53C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FEFE1E" w14:textId="4D16870E" w:rsidR="00E32241" w:rsidRPr="007C1B81" w:rsidRDefault="007C1B81" w:rsidP="00BE53CA">
      <w:pPr>
        <w:rPr>
          <w:rFonts w:ascii="Times New Roman" w:hAnsi="Times New Roman" w:cs="Times New Roman"/>
          <w:i/>
          <w:sz w:val="28"/>
          <w:szCs w:val="28"/>
        </w:rPr>
      </w:pPr>
      <w:r w:rsidRPr="007C1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2241" w:rsidRPr="007C1B81">
        <w:rPr>
          <w:rFonts w:ascii="Times New Roman" w:hAnsi="Times New Roman" w:cs="Times New Roman"/>
          <w:i/>
          <w:sz w:val="28"/>
          <w:szCs w:val="28"/>
        </w:rPr>
        <w:t>Вопросы для изучения: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914186" w:rsidRPr="00BD3E1B" w14:paraId="5D2F1625" w14:textId="77777777" w:rsidTr="00B13725">
        <w:tc>
          <w:tcPr>
            <w:tcW w:w="10915" w:type="dxa"/>
          </w:tcPr>
          <w:p w14:paraId="1C25475A" w14:textId="2E9F76DE" w:rsidR="00914186" w:rsidRPr="00914186" w:rsidRDefault="008B20E6" w:rsidP="00757F2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800B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Предмет, цели и задачи курса. Профессиональная значимость. Ключевые термины: стандартизация, подтверждение соответствия, качество, безопасность, требования, услуги и т. </w:t>
            </w:r>
            <w:r w:rsidR="00757F2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800B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914186" w:rsidRPr="00914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4186" w:rsidRPr="00BD3E1B" w14:paraId="04002710" w14:textId="77777777" w:rsidTr="00B13725">
        <w:tc>
          <w:tcPr>
            <w:tcW w:w="10915" w:type="dxa"/>
          </w:tcPr>
          <w:p w14:paraId="72716A19" w14:textId="5C5FAB3A" w:rsidR="00914186" w:rsidRPr="00914186" w:rsidRDefault="00757F2A" w:rsidP="00757F2A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57F2A">
              <w:rPr>
                <w:rFonts w:ascii="Times New Roman" w:hAnsi="Times New Roman" w:cs="Times New Roman"/>
                <w:sz w:val="24"/>
                <w:szCs w:val="24"/>
              </w:rPr>
              <w:t>Стандартизация в системе технического регулирования</w:t>
            </w:r>
            <w:r w:rsidR="00914186" w:rsidRPr="00914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0D7398D" w14:textId="77777777" w:rsidR="00BD3E1B" w:rsidRDefault="00BD3E1B" w:rsidP="000113B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A01CFC3" w14:textId="3CD89062" w:rsidR="00845B57" w:rsidRPr="00762BAB" w:rsidRDefault="00845B57" w:rsidP="00EE4AA5">
      <w:pPr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0" w:name="_Hlk145410496"/>
      <w:proofErr w:type="spellStart"/>
      <w:r w:rsidRPr="00762BAB">
        <w:rPr>
          <w:rFonts w:ascii="Times New Roman" w:hAnsi="Times New Roman" w:cs="Times New Roman"/>
          <w:i/>
          <w:sz w:val="28"/>
          <w:szCs w:val="28"/>
          <w:lang w:val="en-US"/>
        </w:rPr>
        <w:t>Самостоятельная</w:t>
      </w:r>
      <w:proofErr w:type="spellEnd"/>
      <w:r w:rsidRPr="00762B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62BAB">
        <w:rPr>
          <w:rFonts w:ascii="Times New Roman" w:hAnsi="Times New Roman" w:cs="Times New Roman"/>
          <w:i/>
          <w:sz w:val="28"/>
          <w:szCs w:val="28"/>
          <w:lang w:val="en-US"/>
        </w:rPr>
        <w:t>работа</w:t>
      </w:r>
      <w:proofErr w:type="spellEnd"/>
      <w:r w:rsidRPr="00762B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№ 1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757F2A" w:rsidRPr="00845B57" w14:paraId="22FF8EC2" w14:textId="77777777" w:rsidTr="00845B57">
        <w:tc>
          <w:tcPr>
            <w:tcW w:w="10915" w:type="dxa"/>
            <w:shd w:val="clear" w:color="auto" w:fill="auto"/>
          </w:tcPr>
          <w:p w14:paraId="56735E90" w14:textId="5648A0CA" w:rsidR="00757F2A" w:rsidRPr="00757F2A" w:rsidRDefault="00757F2A" w:rsidP="00757F2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F2A">
              <w:rPr>
                <w:rFonts w:ascii="Times New Roman" w:hAnsi="Times New Roman" w:cs="Times New Roman"/>
                <w:sz w:val="24"/>
                <w:szCs w:val="24"/>
              </w:rPr>
              <w:t>История развития системы стандартизации в России. Правовая база</w:t>
            </w:r>
          </w:p>
        </w:tc>
      </w:tr>
      <w:tr w:rsidR="00757F2A" w:rsidRPr="00845B57" w14:paraId="492BE25E" w14:textId="77777777" w:rsidTr="00845B57">
        <w:tc>
          <w:tcPr>
            <w:tcW w:w="10915" w:type="dxa"/>
            <w:shd w:val="clear" w:color="auto" w:fill="auto"/>
          </w:tcPr>
          <w:p w14:paraId="41147727" w14:textId="5E7BCC9F" w:rsidR="00757F2A" w:rsidRPr="00914186" w:rsidRDefault="00757F2A" w:rsidP="00757F2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F2A"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 в области стандартизации</w:t>
            </w:r>
          </w:p>
        </w:tc>
      </w:tr>
    </w:tbl>
    <w:bookmarkEnd w:id="0"/>
    <w:p w14:paraId="53156936" w14:textId="1F46945B" w:rsidR="00914186" w:rsidRPr="00914186" w:rsidRDefault="00914186" w:rsidP="00914186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186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</w:t>
      </w:r>
      <w:r w:rsidR="0030703C" w:rsidRPr="0030703C">
        <w:rPr>
          <w:rFonts w:ascii="Times New Roman" w:eastAsia="Times New Roman" w:hAnsi="Times New Roman" w:cs="Times New Roman"/>
          <w:bCs/>
          <w:sz w:val="28"/>
          <w:szCs w:val="28"/>
        </w:rPr>
        <w:t>Национальная система стандартизации</w:t>
      </w:r>
    </w:p>
    <w:p w14:paraId="1B5E4B7D" w14:textId="1382F483" w:rsidR="00E32241" w:rsidRPr="00845B57" w:rsidRDefault="00E32241" w:rsidP="00845B5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4AA5">
        <w:rPr>
          <w:rFonts w:ascii="Times New Roman" w:hAnsi="Times New Roman" w:cs="Times New Roman"/>
          <w:i/>
          <w:sz w:val="28"/>
          <w:szCs w:val="28"/>
        </w:rPr>
        <w:t>Вопросы для изучения: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914186" w:rsidRPr="00845B57" w14:paraId="4780FC2A" w14:textId="77777777" w:rsidTr="00AC7030">
        <w:tc>
          <w:tcPr>
            <w:tcW w:w="10915" w:type="dxa"/>
          </w:tcPr>
          <w:p w14:paraId="45F79E4E" w14:textId="7A4EB54C" w:rsidR="00914186" w:rsidRPr="00914186" w:rsidRDefault="0030703C" w:rsidP="00914186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94734495"/>
            <w:r w:rsidRPr="0030703C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Законодательная и нормативная база национальной системы стандартизации</w:t>
            </w:r>
          </w:p>
        </w:tc>
      </w:tr>
      <w:tr w:rsidR="00914186" w:rsidRPr="00845B57" w14:paraId="29F787B7" w14:textId="77777777" w:rsidTr="00AC7030">
        <w:tc>
          <w:tcPr>
            <w:tcW w:w="10915" w:type="dxa"/>
          </w:tcPr>
          <w:p w14:paraId="3A56AB54" w14:textId="716A5CA9" w:rsidR="00914186" w:rsidRPr="00914186" w:rsidRDefault="00DA10C2" w:rsidP="00914186">
            <w:pPr>
              <w:spacing w:after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0C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Нормативная документация, отражающая состав работ и квалификационные требования к должностям сотрудников гостиничной индустрии.</w:t>
            </w:r>
          </w:p>
        </w:tc>
      </w:tr>
    </w:tbl>
    <w:p w14:paraId="0D9DA9EC" w14:textId="5ED76B54" w:rsidR="00762BAB" w:rsidRPr="00762BAB" w:rsidRDefault="007C1B81" w:rsidP="00914186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EE4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1"/>
    </w:p>
    <w:p w14:paraId="1CCB8EAE" w14:textId="7E83C68B" w:rsidR="00762BAB" w:rsidRPr="00762BAB" w:rsidRDefault="00762BAB" w:rsidP="0076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bookmarkStart w:id="2" w:name="_Hlk145408777"/>
      <w:proofErr w:type="spellStart"/>
      <w:r w:rsidRPr="00762BAB">
        <w:rPr>
          <w:rFonts w:ascii="Times New Roman" w:hAnsi="Times New Roman" w:cs="Times New Roman"/>
          <w:i/>
          <w:sz w:val="28"/>
          <w:szCs w:val="28"/>
          <w:lang w:val="en-US"/>
        </w:rPr>
        <w:t>Самостоятельная</w:t>
      </w:r>
      <w:proofErr w:type="spellEnd"/>
      <w:r w:rsidRPr="00762B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62BAB">
        <w:rPr>
          <w:rFonts w:ascii="Times New Roman" w:hAnsi="Times New Roman" w:cs="Times New Roman"/>
          <w:i/>
          <w:sz w:val="28"/>
          <w:szCs w:val="28"/>
          <w:lang w:val="en-US"/>
        </w:rPr>
        <w:t>работа</w:t>
      </w:r>
      <w:proofErr w:type="spellEnd"/>
      <w:r w:rsidRPr="00762B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№ </w:t>
      </w:r>
      <w:r w:rsidRPr="00762BAB"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762BAB" w:rsidRPr="00762BAB" w14:paraId="0126FD6A" w14:textId="77777777" w:rsidTr="00762BAB">
        <w:tc>
          <w:tcPr>
            <w:tcW w:w="10915" w:type="dxa"/>
          </w:tcPr>
          <w:p w14:paraId="0F3BB8A3" w14:textId="315E97F8" w:rsidR="00762BAB" w:rsidRPr="00DA10C2" w:rsidRDefault="00DA10C2" w:rsidP="00762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3" w:name="_Hlk145411080"/>
            <w:bookmarkEnd w:id="2"/>
            <w:r w:rsidRPr="00DA10C2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Характеристика национальных стандартов и стандартов общественных организаций</w:t>
            </w:r>
          </w:p>
        </w:tc>
      </w:tr>
      <w:bookmarkEnd w:id="3"/>
      <w:tr w:rsidR="00DA10C2" w:rsidRPr="00762BAB" w14:paraId="11B6B2A7" w14:textId="77777777" w:rsidTr="00DA10C2">
        <w:trPr>
          <w:trHeight w:val="331"/>
        </w:trPr>
        <w:tc>
          <w:tcPr>
            <w:tcW w:w="10915" w:type="dxa"/>
          </w:tcPr>
          <w:p w14:paraId="79B5FC20" w14:textId="77777777" w:rsidR="00DA10C2" w:rsidRPr="00DA10C2" w:rsidRDefault="00DA10C2" w:rsidP="00DA10C2">
            <w:pPr>
              <w:widowControl w:val="0"/>
              <w:autoSpaceDE w:val="0"/>
              <w:autoSpaceDN w:val="0"/>
              <w:spacing w:after="0"/>
              <w:ind w:right="6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10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квалификационных требований для сотрудников гостиничной индустрии</w:t>
            </w:r>
          </w:p>
          <w:p w14:paraId="439A4E32" w14:textId="77777777" w:rsidR="00DA10C2" w:rsidRPr="00DA10C2" w:rsidRDefault="00DA10C2" w:rsidP="00762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1560A07" w14:textId="77777777" w:rsidR="00762BAB" w:rsidRDefault="00762BAB" w:rsidP="0076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959D6" w14:textId="75ABC960" w:rsidR="009C385B" w:rsidRPr="009C385B" w:rsidRDefault="00797C19" w:rsidP="00300591">
      <w:pPr>
        <w:tabs>
          <w:tab w:val="left" w:pos="710"/>
          <w:tab w:val="center" w:pos="4677"/>
        </w:tabs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C19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 </w:t>
      </w:r>
      <w:r w:rsidR="009C385B" w:rsidRPr="009C385B">
        <w:rPr>
          <w:rFonts w:ascii="Times New Roman" w:eastAsia="Times New Roman" w:hAnsi="Times New Roman" w:cs="Times New Roman"/>
          <w:bCs/>
          <w:sz w:val="28"/>
          <w:szCs w:val="28"/>
        </w:rPr>
        <w:t>Международная и региональная стандартизация</w:t>
      </w:r>
    </w:p>
    <w:p w14:paraId="528651D8" w14:textId="56E829BA" w:rsidR="00762BAB" w:rsidRPr="000113B3" w:rsidRDefault="00762BAB" w:rsidP="000113B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0886B1" w14:textId="77777777" w:rsidR="00E32241" w:rsidRPr="00EE4AA5" w:rsidRDefault="00E32241" w:rsidP="007135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4AA5">
        <w:rPr>
          <w:rFonts w:ascii="Times New Roman" w:hAnsi="Times New Roman" w:cs="Times New Roman"/>
          <w:i/>
          <w:sz w:val="28"/>
          <w:szCs w:val="28"/>
        </w:rPr>
        <w:t>Вопросы для изучения: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797C19" w:rsidRPr="00762BAB" w14:paraId="698ABAF8" w14:textId="77777777" w:rsidTr="00762BAB">
        <w:trPr>
          <w:trHeight w:val="191"/>
        </w:trPr>
        <w:tc>
          <w:tcPr>
            <w:tcW w:w="10915" w:type="dxa"/>
          </w:tcPr>
          <w:p w14:paraId="525387BA" w14:textId="53C6576C" w:rsidR="00797C19" w:rsidRPr="00797C19" w:rsidRDefault="009C385B" w:rsidP="00797C19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C385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Международные организации по стандартизации</w:t>
            </w:r>
          </w:p>
        </w:tc>
      </w:tr>
      <w:tr w:rsidR="00797C19" w:rsidRPr="00762BAB" w14:paraId="7AEBA263" w14:textId="77777777" w:rsidTr="00762BAB">
        <w:trPr>
          <w:trHeight w:val="191"/>
        </w:trPr>
        <w:tc>
          <w:tcPr>
            <w:tcW w:w="10915" w:type="dxa"/>
          </w:tcPr>
          <w:p w14:paraId="0A33A91E" w14:textId="667A27AC" w:rsidR="00797C19" w:rsidRPr="009C385B" w:rsidRDefault="009C385B" w:rsidP="00797C19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8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Международная стандартизация систем менеджмента качества</w:t>
            </w:r>
          </w:p>
        </w:tc>
      </w:tr>
    </w:tbl>
    <w:p w14:paraId="4A447B12" w14:textId="77777777" w:rsidR="004E717B" w:rsidRDefault="004E717B" w:rsidP="0095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6FA2332B" w14:textId="4596EE65" w:rsidR="00956381" w:rsidRPr="00762BAB" w:rsidRDefault="00956381" w:rsidP="0095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62BAB">
        <w:rPr>
          <w:rFonts w:ascii="Times New Roman" w:hAnsi="Times New Roman" w:cs="Times New Roman"/>
          <w:i/>
          <w:sz w:val="28"/>
          <w:szCs w:val="28"/>
          <w:lang w:val="en-US"/>
        </w:rPr>
        <w:t>Самостоятельна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762B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62BAB">
        <w:rPr>
          <w:rFonts w:ascii="Times New Roman" w:hAnsi="Times New Roman" w:cs="Times New Roman"/>
          <w:i/>
          <w:sz w:val="28"/>
          <w:szCs w:val="28"/>
          <w:lang w:val="en-US"/>
        </w:rPr>
        <w:t>работа</w:t>
      </w:r>
      <w:proofErr w:type="spellEnd"/>
      <w:r w:rsidRPr="00762B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956381" w:rsidRPr="00762BAB" w14:paraId="427A3CA6" w14:textId="77777777" w:rsidTr="00985AA9">
        <w:tc>
          <w:tcPr>
            <w:tcW w:w="10915" w:type="dxa"/>
          </w:tcPr>
          <w:p w14:paraId="3C91DA8E" w14:textId="7673D4E0" w:rsidR="00956381" w:rsidRPr="00DA10C2" w:rsidRDefault="00956381" w:rsidP="00985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381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Характеристики Международных организаций по стандартизации</w:t>
            </w:r>
          </w:p>
        </w:tc>
      </w:tr>
    </w:tbl>
    <w:p w14:paraId="757F8AA8" w14:textId="77777777" w:rsidR="00AA45BD" w:rsidRDefault="00AA45BD" w:rsidP="00AA45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EEE2D" w14:textId="7DF1B0C4" w:rsidR="00300591" w:rsidRPr="00300591" w:rsidRDefault="00300591" w:rsidP="00300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797C19" w:rsidRPr="00797C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4. </w:t>
      </w:r>
      <w:r w:rsidRPr="00300591">
        <w:rPr>
          <w:rFonts w:ascii="Times New Roman" w:eastAsia="Times New Roman" w:hAnsi="Times New Roman" w:cs="Times New Roman"/>
          <w:sz w:val="28"/>
          <w:szCs w:val="28"/>
        </w:rPr>
        <w:t>Качество гостиничных услуг</w:t>
      </w:r>
    </w:p>
    <w:p w14:paraId="28E5D077" w14:textId="2DD42232" w:rsidR="00797C19" w:rsidRPr="00300591" w:rsidRDefault="00797C19" w:rsidP="00797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A3D0E2" w14:textId="77777777" w:rsidR="00E32241" w:rsidRPr="004F4552" w:rsidRDefault="00E32241" w:rsidP="007135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552">
        <w:rPr>
          <w:rFonts w:ascii="Times New Roman" w:hAnsi="Times New Roman" w:cs="Times New Roman"/>
          <w:i/>
          <w:sz w:val="28"/>
          <w:szCs w:val="28"/>
        </w:rPr>
        <w:t>Вопросы для изучения: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797C19" w:rsidRPr="000E407D" w14:paraId="74623EA4" w14:textId="77777777" w:rsidTr="000E407D">
        <w:trPr>
          <w:trHeight w:val="191"/>
        </w:trPr>
        <w:tc>
          <w:tcPr>
            <w:tcW w:w="10773" w:type="dxa"/>
          </w:tcPr>
          <w:p w14:paraId="031C6BDA" w14:textId="511AB84E" w:rsidR="00797C19" w:rsidRPr="00797C19" w:rsidRDefault="004C48BC" w:rsidP="00797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8BC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качество услуг</w:t>
            </w:r>
          </w:p>
        </w:tc>
      </w:tr>
      <w:tr w:rsidR="00797C19" w:rsidRPr="000E407D" w14:paraId="37666C81" w14:textId="77777777" w:rsidTr="000113B3">
        <w:trPr>
          <w:trHeight w:val="389"/>
        </w:trPr>
        <w:tc>
          <w:tcPr>
            <w:tcW w:w="10773" w:type="dxa"/>
          </w:tcPr>
          <w:p w14:paraId="780A1F79" w14:textId="332A08FE" w:rsidR="00797C19" w:rsidRPr="00797C19" w:rsidRDefault="004C48BC" w:rsidP="0079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8BC">
              <w:rPr>
                <w:rFonts w:ascii="Times New Roman" w:hAnsi="Times New Roman" w:cs="Times New Roman"/>
                <w:sz w:val="24"/>
                <w:szCs w:val="24"/>
              </w:rPr>
              <w:t>Методы определения показателей качества продукции и услуг</w:t>
            </w:r>
          </w:p>
        </w:tc>
      </w:tr>
      <w:tr w:rsidR="00EC5978" w:rsidRPr="000E407D" w14:paraId="1B73565C" w14:textId="77777777" w:rsidTr="000113B3">
        <w:trPr>
          <w:trHeight w:val="389"/>
        </w:trPr>
        <w:tc>
          <w:tcPr>
            <w:tcW w:w="10773" w:type="dxa"/>
          </w:tcPr>
          <w:p w14:paraId="5C49EF6F" w14:textId="4D4501A7" w:rsidR="00EC5978" w:rsidRPr="004C48BC" w:rsidRDefault="00EC5978" w:rsidP="0079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78">
              <w:rPr>
                <w:rFonts w:ascii="Times New Roman" w:hAnsi="Times New Roman" w:cs="Times New Roman"/>
                <w:sz w:val="24"/>
                <w:szCs w:val="24"/>
              </w:rPr>
              <w:t>Методы оценки и контроля качества</w:t>
            </w:r>
          </w:p>
        </w:tc>
      </w:tr>
    </w:tbl>
    <w:p w14:paraId="5A74E63D" w14:textId="77777777" w:rsidR="00E32241" w:rsidRPr="004F4552" w:rsidRDefault="00E32241" w:rsidP="00DC0A13">
      <w:pPr>
        <w:rPr>
          <w:rFonts w:ascii="Times New Roman" w:hAnsi="Times New Roman" w:cs="Times New Roman"/>
          <w:i/>
          <w:sz w:val="28"/>
          <w:szCs w:val="28"/>
        </w:rPr>
      </w:pPr>
      <w:r w:rsidRPr="004F4552">
        <w:rPr>
          <w:rFonts w:ascii="Times New Roman" w:hAnsi="Times New Roman" w:cs="Times New Roman"/>
          <w:i/>
          <w:sz w:val="28"/>
          <w:szCs w:val="28"/>
        </w:rPr>
        <w:t>Вопросы для самопроверки: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797C19" w:rsidRPr="000E407D" w14:paraId="75B42587" w14:textId="77777777" w:rsidTr="000E407D">
        <w:trPr>
          <w:trHeight w:val="191"/>
        </w:trPr>
        <w:tc>
          <w:tcPr>
            <w:tcW w:w="10773" w:type="dxa"/>
          </w:tcPr>
          <w:p w14:paraId="1B004DC4" w14:textId="645E3454" w:rsidR="00797C19" w:rsidRPr="00797C19" w:rsidRDefault="004C48BC" w:rsidP="00797C19">
            <w:pPr>
              <w:tabs>
                <w:tab w:val="left" w:pos="73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8BC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 показатели продукции услуг</w:t>
            </w:r>
          </w:p>
        </w:tc>
      </w:tr>
    </w:tbl>
    <w:p w14:paraId="22F8353F" w14:textId="77777777" w:rsidR="007C1B81" w:rsidRPr="007C1B81" w:rsidRDefault="00DC0A13" w:rsidP="007C1B81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14:paraId="0B0E9EC5" w14:textId="6E27C47D" w:rsidR="00EC5978" w:rsidRPr="00EC5978" w:rsidRDefault="00EC5978" w:rsidP="00EC59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97C19" w:rsidRPr="00797C19"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r w:rsidRPr="00EC5978">
        <w:rPr>
          <w:rFonts w:ascii="Times New Roman" w:hAnsi="Times New Roman" w:cs="Times New Roman"/>
          <w:sz w:val="28"/>
          <w:szCs w:val="28"/>
        </w:rPr>
        <w:t>Стандартизация на предприятиях гостиничного бизнеса</w:t>
      </w:r>
    </w:p>
    <w:p w14:paraId="2E533515" w14:textId="4AEDA111" w:rsidR="00797C19" w:rsidRPr="00797C19" w:rsidRDefault="00797C19" w:rsidP="00EC5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100AAF" w14:textId="1F7A3515" w:rsidR="00E32241" w:rsidRPr="0016719C" w:rsidRDefault="00797C19" w:rsidP="00797C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C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32241" w:rsidRPr="0016719C">
        <w:rPr>
          <w:rFonts w:ascii="Times New Roman" w:hAnsi="Times New Roman" w:cs="Times New Roman"/>
          <w:i/>
          <w:sz w:val="28"/>
          <w:szCs w:val="28"/>
        </w:rPr>
        <w:t>Вопросы для изучения: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9676EA" w:rsidRPr="000E407D" w14:paraId="34CB3BCE" w14:textId="77777777" w:rsidTr="00AA45BD">
        <w:trPr>
          <w:trHeight w:val="191"/>
        </w:trPr>
        <w:tc>
          <w:tcPr>
            <w:tcW w:w="10773" w:type="dxa"/>
          </w:tcPr>
          <w:p w14:paraId="2E37FBFF" w14:textId="403CB694" w:rsidR="009676EA" w:rsidRPr="009676EA" w:rsidRDefault="00E3437D" w:rsidP="009676EA">
            <w:pPr>
              <w:spacing w:after="0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5410231"/>
            <w:r w:rsidRPr="00E3437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Комплексной системы стандартов организации (КССОГ) в гостинице</w:t>
            </w:r>
          </w:p>
        </w:tc>
      </w:tr>
    </w:tbl>
    <w:p w14:paraId="32A3C624" w14:textId="77777777" w:rsidR="00AA45BD" w:rsidRDefault="00AA45BD" w:rsidP="00AA45B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bookmarkEnd w:id="4"/>
    <w:p w14:paraId="32287045" w14:textId="63A7ACF9" w:rsidR="00AA45BD" w:rsidRPr="00AA45BD" w:rsidRDefault="00E32241" w:rsidP="00AA45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719C">
        <w:rPr>
          <w:rFonts w:ascii="Times New Roman" w:hAnsi="Times New Roman" w:cs="Times New Roman"/>
          <w:i/>
          <w:sz w:val="28"/>
          <w:szCs w:val="28"/>
        </w:rPr>
        <w:t>Вопросы для самопроверки: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9676EA" w:rsidRPr="00AA45BD" w14:paraId="30EF6D29" w14:textId="77777777" w:rsidTr="00AA45BD">
        <w:trPr>
          <w:trHeight w:val="191"/>
        </w:trPr>
        <w:tc>
          <w:tcPr>
            <w:tcW w:w="10773" w:type="dxa"/>
          </w:tcPr>
          <w:p w14:paraId="5467E600" w14:textId="2E51672E" w:rsidR="009676EA" w:rsidRPr="009676EA" w:rsidRDefault="00E3437D" w:rsidP="009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Назначение функциональных и технических стандартов в деятельности гостиниц  </w:t>
            </w:r>
          </w:p>
        </w:tc>
      </w:tr>
      <w:tr w:rsidR="009676EA" w:rsidRPr="00AA45BD" w14:paraId="43672DEB" w14:textId="77777777" w:rsidTr="00AA45BD">
        <w:trPr>
          <w:trHeight w:val="191"/>
        </w:trPr>
        <w:tc>
          <w:tcPr>
            <w:tcW w:w="10773" w:type="dxa"/>
          </w:tcPr>
          <w:p w14:paraId="6C3B8B98" w14:textId="64D7EE93" w:rsidR="009676EA" w:rsidRPr="009676EA" w:rsidRDefault="00E3437D" w:rsidP="00E34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Характеристика сетевых стандартов отелей</w:t>
            </w:r>
          </w:p>
        </w:tc>
      </w:tr>
    </w:tbl>
    <w:p w14:paraId="26C66FAF" w14:textId="77777777" w:rsidR="00AA45BD" w:rsidRDefault="00AA45BD" w:rsidP="0016719C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CE1E6" w14:textId="77777777" w:rsidR="000F61D2" w:rsidRPr="000F61D2" w:rsidRDefault="009676EA" w:rsidP="000F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_Hlk145410027"/>
      <w:r w:rsidRPr="009676E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6. </w:t>
      </w:r>
      <w:r w:rsidR="000F61D2" w:rsidRPr="000F61D2">
        <w:rPr>
          <w:rFonts w:ascii="Times New Roman" w:eastAsia="Times New Roman" w:hAnsi="Times New Roman" w:cs="Times New Roman"/>
          <w:bCs/>
          <w:sz w:val="28"/>
          <w:szCs w:val="28"/>
        </w:rPr>
        <w:t>Контроль и оценка качества и безопасности услуг и обслуживания в гостинице</w:t>
      </w:r>
    </w:p>
    <w:bookmarkEnd w:id="5"/>
    <w:p w14:paraId="06C70EDB" w14:textId="3E732493" w:rsidR="00AA45BD" w:rsidRPr="000F61D2" w:rsidRDefault="00AA45BD" w:rsidP="00967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460435" w14:textId="0F1C66F5" w:rsidR="009676EA" w:rsidRDefault="009676EA" w:rsidP="00967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A688AA" w14:textId="26FEB792" w:rsidR="009676EA" w:rsidRDefault="009676EA" w:rsidP="00967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45410177"/>
      <w:r w:rsidRPr="0016719C">
        <w:rPr>
          <w:rFonts w:ascii="Times New Roman" w:hAnsi="Times New Roman" w:cs="Times New Roman"/>
          <w:i/>
          <w:sz w:val="28"/>
          <w:szCs w:val="28"/>
        </w:rPr>
        <w:t>Вопросы для изучения:</w:t>
      </w:r>
    </w:p>
    <w:bookmarkEnd w:id="6"/>
    <w:p w14:paraId="1CAA4CD5" w14:textId="4C5259CD" w:rsidR="009676EA" w:rsidRDefault="009676EA" w:rsidP="00967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06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  <w:gridCol w:w="5294"/>
      </w:tblGrid>
      <w:tr w:rsidR="009676EA" w:rsidRPr="009676EA" w14:paraId="16E8B171" w14:textId="448A4D52" w:rsidTr="000113B3">
        <w:trPr>
          <w:trHeight w:val="241"/>
        </w:trPr>
        <w:tc>
          <w:tcPr>
            <w:tcW w:w="10773" w:type="dxa"/>
          </w:tcPr>
          <w:p w14:paraId="2E553BED" w14:textId="7FB11CDB" w:rsidR="009676EA" w:rsidRPr="009676EA" w:rsidRDefault="000F61D2" w:rsidP="009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D2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Гостиничные услуги, их стандартизация. Системы классификации гостиниц в мире. Российская система классификации гостиниц</w:t>
            </w:r>
          </w:p>
        </w:tc>
        <w:tc>
          <w:tcPr>
            <w:tcW w:w="5294" w:type="dxa"/>
            <w:vMerge w:val="restart"/>
            <w:tcBorders>
              <w:top w:val="nil"/>
            </w:tcBorders>
          </w:tcPr>
          <w:p w14:paraId="1BA0771F" w14:textId="77777777" w:rsidR="009676EA" w:rsidRDefault="009676EA" w:rsidP="009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480FC" w14:textId="77777777" w:rsidR="009676EA" w:rsidRPr="009676EA" w:rsidRDefault="009676EA" w:rsidP="00967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509D3" w14:textId="760699BB" w:rsidR="009676EA" w:rsidRPr="009676EA" w:rsidRDefault="009676EA" w:rsidP="00967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D2" w:rsidRPr="009676EA" w14:paraId="3208D770" w14:textId="1708188B" w:rsidTr="00A97B88">
        <w:trPr>
          <w:trHeight w:val="241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F452" w14:textId="53B5D945" w:rsidR="000F61D2" w:rsidRPr="000F61D2" w:rsidRDefault="000F61D2" w:rsidP="000F6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D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аккредитованных организаций по сертификации гостиниц </w:t>
            </w:r>
          </w:p>
        </w:tc>
        <w:tc>
          <w:tcPr>
            <w:tcW w:w="5294" w:type="dxa"/>
            <w:vMerge/>
          </w:tcPr>
          <w:p w14:paraId="2CA23D33" w14:textId="77777777" w:rsidR="000F61D2" w:rsidRPr="009676EA" w:rsidRDefault="000F61D2" w:rsidP="000F6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D2" w:rsidRPr="009676EA" w14:paraId="14492DF5" w14:textId="14025EFD" w:rsidTr="000113B3">
        <w:trPr>
          <w:trHeight w:val="241"/>
        </w:trPr>
        <w:tc>
          <w:tcPr>
            <w:tcW w:w="10773" w:type="dxa"/>
          </w:tcPr>
          <w:p w14:paraId="183DC206" w14:textId="19924D9D" w:rsidR="000F61D2" w:rsidRPr="009676EA" w:rsidRDefault="003C5EF1" w:rsidP="000F6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lk145416448"/>
            <w:r w:rsidRPr="003C5E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качества гостиничных услуг</w:t>
            </w:r>
          </w:p>
        </w:tc>
        <w:tc>
          <w:tcPr>
            <w:tcW w:w="5294" w:type="dxa"/>
            <w:vMerge/>
          </w:tcPr>
          <w:p w14:paraId="3A02D1D9" w14:textId="77777777" w:rsidR="000F61D2" w:rsidRPr="009676EA" w:rsidRDefault="000F61D2" w:rsidP="000F6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7"/>
      <w:tr w:rsidR="000F61D2" w:rsidRPr="009676EA" w14:paraId="5B9B3367" w14:textId="1EC9FC9A" w:rsidTr="000113B3">
        <w:trPr>
          <w:trHeight w:val="241"/>
        </w:trPr>
        <w:tc>
          <w:tcPr>
            <w:tcW w:w="10773" w:type="dxa"/>
          </w:tcPr>
          <w:p w14:paraId="5674D84F" w14:textId="35DC1772" w:rsidR="000F61D2" w:rsidRPr="003C5EF1" w:rsidRDefault="003C5EF1" w:rsidP="000F6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F1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оценка качества и безопасности гостиничных услуг</w:t>
            </w:r>
          </w:p>
        </w:tc>
        <w:tc>
          <w:tcPr>
            <w:tcW w:w="5294" w:type="dxa"/>
            <w:vMerge/>
          </w:tcPr>
          <w:p w14:paraId="45EC6ACC" w14:textId="77777777" w:rsidR="000F61D2" w:rsidRPr="009676EA" w:rsidRDefault="000F61D2" w:rsidP="000F6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D2" w:rsidRPr="009676EA" w14:paraId="366D3D5F" w14:textId="02720ACD" w:rsidTr="000113B3">
        <w:trPr>
          <w:trHeight w:val="241"/>
        </w:trPr>
        <w:tc>
          <w:tcPr>
            <w:tcW w:w="10773" w:type="dxa"/>
          </w:tcPr>
          <w:p w14:paraId="6C0FD50D" w14:textId="72FF3134" w:rsidR="000F61D2" w:rsidRPr="009676EA" w:rsidRDefault="003C5EF1" w:rsidP="000F6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F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Добровольная и обязательная сертификация гостиниц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C5EF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аудит оценки качества гостиничных услуг</w:t>
            </w:r>
          </w:p>
        </w:tc>
        <w:tc>
          <w:tcPr>
            <w:tcW w:w="5294" w:type="dxa"/>
            <w:vMerge/>
          </w:tcPr>
          <w:p w14:paraId="6C151DFB" w14:textId="77777777" w:rsidR="000F61D2" w:rsidRPr="009676EA" w:rsidRDefault="000F61D2" w:rsidP="000F6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4BDFD2" w14:textId="0FD646AC" w:rsidR="009676EA" w:rsidRDefault="009676EA" w:rsidP="00967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673871" w14:textId="77777777" w:rsidR="000113B3" w:rsidRPr="00AA45BD" w:rsidRDefault="000113B3" w:rsidP="000113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719C">
        <w:rPr>
          <w:rFonts w:ascii="Times New Roman" w:hAnsi="Times New Roman" w:cs="Times New Roman"/>
          <w:i/>
          <w:sz w:val="28"/>
          <w:szCs w:val="28"/>
        </w:rPr>
        <w:t>Вопросы для самопроверки: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0113B3" w:rsidRPr="00AA45BD" w14:paraId="129C14C7" w14:textId="77777777" w:rsidTr="007024C0">
        <w:trPr>
          <w:trHeight w:val="191"/>
        </w:trPr>
        <w:tc>
          <w:tcPr>
            <w:tcW w:w="10773" w:type="dxa"/>
          </w:tcPr>
          <w:p w14:paraId="54A32A56" w14:textId="1360B413" w:rsidR="000113B3" w:rsidRPr="000113B3" w:rsidRDefault="004D7E07" w:rsidP="00011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07">
              <w:rPr>
                <w:rFonts w:eastAsiaTheme="minorHAnsi" w:cs="Times New Roman"/>
                <w:color w:val="000000"/>
                <w:sz w:val="24"/>
                <w:szCs w:val="24"/>
              </w:rPr>
              <w:t xml:space="preserve"> </w:t>
            </w:r>
            <w:r w:rsidRPr="004D7E07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(надзор) за соблюдением обязательных требований стандартов и технических регламентов. Органы государственного надзора. Ответственность за нарушения. Предписания и штрафы.</w:t>
            </w:r>
          </w:p>
        </w:tc>
      </w:tr>
    </w:tbl>
    <w:p w14:paraId="7F81A644" w14:textId="2BD46E6C" w:rsidR="00C86917" w:rsidRDefault="00C86917" w:rsidP="00967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C4A63F" w14:textId="41F90087" w:rsidR="00C86917" w:rsidRPr="00C86917" w:rsidRDefault="00C86917" w:rsidP="00C86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76E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676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86917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Стандартизация в обеспечении качества и безопасности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гостиничного</w:t>
      </w:r>
      <w:r w:rsidRPr="00C869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продукта</w:t>
      </w:r>
    </w:p>
    <w:p w14:paraId="1BF609C2" w14:textId="77777777" w:rsidR="00972777" w:rsidRDefault="00972777" w:rsidP="00972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EF768CF" w14:textId="305673A1" w:rsidR="00972777" w:rsidRDefault="00972777" w:rsidP="00972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719C">
        <w:rPr>
          <w:rFonts w:ascii="Times New Roman" w:hAnsi="Times New Roman" w:cs="Times New Roman"/>
          <w:i/>
          <w:sz w:val="28"/>
          <w:szCs w:val="28"/>
        </w:rPr>
        <w:t>Вопросы для изучения:</w:t>
      </w:r>
    </w:p>
    <w:p w14:paraId="7F9EA381" w14:textId="77777777" w:rsidR="00972777" w:rsidRDefault="00972777" w:rsidP="00972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972777" w:rsidRPr="000E407D" w14:paraId="583AB5FD" w14:textId="77777777" w:rsidTr="00985AA9">
        <w:trPr>
          <w:trHeight w:val="191"/>
        </w:trPr>
        <w:tc>
          <w:tcPr>
            <w:tcW w:w="10773" w:type="dxa"/>
          </w:tcPr>
          <w:p w14:paraId="6C035E04" w14:textId="344B4B2D" w:rsidR="00972777" w:rsidRPr="009676EA" w:rsidRDefault="003605A8" w:rsidP="00985AA9">
            <w:pPr>
              <w:spacing w:after="0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605A8"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документация, формирующая качество и безопасность гостиничного продукта</w:t>
            </w:r>
            <w:r w:rsidR="00BC2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5A8" w:rsidRPr="000E407D" w14:paraId="6412072D" w14:textId="77777777" w:rsidTr="00985AA9">
        <w:trPr>
          <w:trHeight w:val="191"/>
        </w:trPr>
        <w:tc>
          <w:tcPr>
            <w:tcW w:w="10773" w:type="dxa"/>
          </w:tcPr>
          <w:p w14:paraId="2833BE23" w14:textId="4A4E2E19" w:rsidR="003605A8" w:rsidRPr="003605A8" w:rsidRDefault="003605A8" w:rsidP="00985AA9">
            <w:pPr>
              <w:spacing w:after="0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605A8">
              <w:rPr>
                <w:rFonts w:ascii="Times New Roman" w:hAnsi="Times New Roman" w:cs="Times New Roman"/>
                <w:sz w:val="24"/>
                <w:szCs w:val="24"/>
              </w:rPr>
              <w:t>Профессиональные стандарты трудовой деятельности. Содержание, порядок разработки и утверждения</w:t>
            </w:r>
            <w:r w:rsidR="00BC2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5A8" w:rsidRPr="000E407D" w14:paraId="446F051C" w14:textId="77777777" w:rsidTr="00985AA9">
        <w:trPr>
          <w:trHeight w:val="191"/>
        </w:trPr>
        <w:tc>
          <w:tcPr>
            <w:tcW w:w="10773" w:type="dxa"/>
          </w:tcPr>
          <w:p w14:paraId="74BE527A" w14:textId="7BE247E2" w:rsidR="003605A8" w:rsidRPr="003605A8" w:rsidRDefault="00BC2DEE" w:rsidP="00985AA9">
            <w:pPr>
              <w:spacing w:after="0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2DEE">
              <w:rPr>
                <w:rFonts w:ascii="Times New Roman" w:hAnsi="Times New Roman" w:cs="Times New Roman"/>
                <w:sz w:val="24"/>
                <w:szCs w:val="24"/>
              </w:rPr>
              <w:t>Технологические нормативы в общественном 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2DEE" w:rsidRPr="000E407D" w14:paraId="4C92ACD5" w14:textId="77777777" w:rsidTr="00985AA9">
        <w:trPr>
          <w:trHeight w:val="191"/>
        </w:trPr>
        <w:tc>
          <w:tcPr>
            <w:tcW w:w="10773" w:type="dxa"/>
          </w:tcPr>
          <w:p w14:paraId="39E62127" w14:textId="64709170" w:rsidR="00BC2DEE" w:rsidRPr="00BC2DEE" w:rsidRDefault="00BC2DEE" w:rsidP="00985AA9">
            <w:pPr>
              <w:spacing w:after="0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C2DEE">
              <w:rPr>
                <w:rFonts w:ascii="Times New Roman" w:hAnsi="Times New Roman" w:cs="Times New Roman"/>
                <w:sz w:val="24"/>
                <w:szCs w:val="24"/>
              </w:rPr>
              <w:t>Оценка качества и безопасности кулинарной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2DEE" w:rsidRPr="000E407D" w14:paraId="64C520C2" w14:textId="77777777" w:rsidTr="00985AA9">
        <w:trPr>
          <w:trHeight w:val="191"/>
        </w:trPr>
        <w:tc>
          <w:tcPr>
            <w:tcW w:w="10773" w:type="dxa"/>
          </w:tcPr>
          <w:p w14:paraId="5EB8709D" w14:textId="1CC8E17F" w:rsidR="00BC2DEE" w:rsidRPr="00BC2DEE" w:rsidRDefault="00EA26CA" w:rsidP="00985AA9">
            <w:pPr>
              <w:spacing w:after="0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A26CA">
              <w:rPr>
                <w:rFonts w:ascii="Times New Roman" w:hAnsi="Times New Roman" w:cs="Times New Roman"/>
                <w:sz w:val="24"/>
                <w:szCs w:val="24"/>
              </w:rPr>
              <w:t>Общие требования безопасности к услугам общественного питания. Методы их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26CA" w:rsidRPr="000E407D" w14:paraId="6D166DBB" w14:textId="77777777" w:rsidTr="00985AA9">
        <w:trPr>
          <w:trHeight w:val="191"/>
        </w:trPr>
        <w:tc>
          <w:tcPr>
            <w:tcW w:w="10773" w:type="dxa"/>
          </w:tcPr>
          <w:p w14:paraId="75482DEA" w14:textId="5328C60A" w:rsidR="00EA26CA" w:rsidRPr="00EA26CA" w:rsidRDefault="00EA26CA" w:rsidP="00985AA9">
            <w:pPr>
              <w:spacing w:after="0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A26CA">
              <w:rPr>
                <w:rFonts w:ascii="Times New Roman" w:hAnsi="Times New Roman" w:cs="Times New Roman"/>
                <w:sz w:val="24"/>
                <w:szCs w:val="24"/>
              </w:rPr>
              <w:t>Разработка профессиональных стандартов с использованием квалификационных требований к основным должностям работников туристской индустрии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649289" w14:textId="77777777" w:rsidR="00972777" w:rsidRDefault="00972777" w:rsidP="0097277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CCBBCD6" w14:textId="720659C2" w:rsidR="00825F40" w:rsidRPr="00825F40" w:rsidRDefault="00825F40" w:rsidP="00825F40">
      <w:pPr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62BAB">
        <w:rPr>
          <w:rFonts w:ascii="Times New Roman" w:hAnsi="Times New Roman" w:cs="Times New Roman"/>
          <w:i/>
          <w:sz w:val="28"/>
          <w:szCs w:val="28"/>
          <w:lang w:val="en-US"/>
        </w:rPr>
        <w:t>Самостоятельная</w:t>
      </w:r>
      <w:proofErr w:type="spellEnd"/>
      <w:r w:rsidRPr="00762B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62BAB">
        <w:rPr>
          <w:rFonts w:ascii="Times New Roman" w:hAnsi="Times New Roman" w:cs="Times New Roman"/>
          <w:i/>
          <w:sz w:val="28"/>
          <w:szCs w:val="28"/>
          <w:lang w:val="en-US"/>
        </w:rPr>
        <w:t>работа</w:t>
      </w:r>
      <w:proofErr w:type="spellEnd"/>
      <w:r w:rsidRPr="00762B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825F40" w:rsidRPr="00845B57" w14:paraId="7BE5E5A8" w14:textId="77777777" w:rsidTr="00985AA9">
        <w:tc>
          <w:tcPr>
            <w:tcW w:w="10915" w:type="dxa"/>
            <w:shd w:val="clear" w:color="auto" w:fill="auto"/>
          </w:tcPr>
          <w:p w14:paraId="1F18223B" w14:textId="188758C5" w:rsidR="00825F40" w:rsidRPr="00757F2A" w:rsidRDefault="00825F40" w:rsidP="00985AA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Санитарные правила и нормы и санитарно-эпидемиологические правила в гостиничной индустрии</w:t>
            </w:r>
          </w:p>
        </w:tc>
      </w:tr>
    </w:tbl>
    <w:p w14:paraId="594A4F64" w14:textId="77777777" w:rsidR="007C1B81" w:rsidRPr="002525A8" w:rsidRDefault="007C1B81" w:rsidP="00252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1071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713"/>
      </w:tblGrid>
      <w:tr w:rsidR="002624A1" w:rsidRPr="002525A8" w14:paraId="3583E8BF" w14:textId="77777777" w:rsidTr="00255A57">
        <w:tc>
          <w:tcPr>
            <w:tcW w:w="10713" w:type="dxa"/>
          </w:tcPr>
          <w:p w14:paraId="7BA2F452" w14:textId="46DF496F" w:rsidR="00D0752B" w:rsidRPr="004450F9" w:rsidRDefault="00D0752B" w:rsidP="00E235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24A1" w:rsidRPr="002525A8" w14:paraId="2062DAD4" w14:textId="77777777" w:rsidTr="00255A57">
        <w:tc>
          <w:tcPr>
            <w:tcW w:w="10713" w:type="dxa"/>
          </w:tcPr>
          <w:p w14:paraId="2084C413" w14:textId="7F110C8C" w:rsidR="00D0752B" w:rsidRPr="00215F3E" w:rsidRDefault="00D0752B" w:rsidP="005D5DDE">
            <w:pPr>
              <w:rPr>
                <w:rFonts w:ascii="Times New Roman" w:eastAsia="Times" w:hAnsi="Times New Roman" w:cs="Arial Unicode MS"/>
                <w:iCs/>
                <w:color w:val="000000"/>
                <w:sz w:val="28"/>
                <w:szCs w:val="28"/>
                <w:u w:color="000000"/>
              </w:rPr>
            </w:pPr>
          </w:p>
        </w:tc>
      </w:tr>
      <w:tr w:rsidR="002624A1" w:rsidRPr="002525A8" w14:paraId="27DC3971" w14:textId="77777777" w:rsidTr="00255A57">
        <w:tc>
          <w:tcPr>
            <w:tcW w:w="10713" w:type="dxa"/>
          </w:tcPr>
          <w:p w14:paraId="0B71CD43" w14:textId="5115A81D" w:rsidR="005D5DDE" w:rsidRPr="004450F9" w:rsidRDefault="005D5DDE" w:rsidP="006C4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24A1" w:rsidRPr="002525A8" w14:paraId="44C35E25" w14:textId="77777777" w:rsidTr="00255A57">
        <w:tc>
          <w:tcPr>
            <w:tcW w:w="10713" w:type="dxa"/>
          </w:tcPr>
          <w:p w14:paraId="46945D12" w14:textId="6084D440" w:rsidR="004564E5" w:rsidRPr="004450F9" w:rsidRDefault="004564E5" w:rsidP="005059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24A1" w:rsidRPr="002525A8" w14:paraId="07C8983F" w14:textId="77777777" w:rsidTr="00255A57">
        <w:tc>
          <w:tcPr>
            <w:tcW w:w="10713" w:type="dxa"/>
          </w:tcPr>
          <w:p w14:paraId="15FF8CC8" w14:textId="62CF9861" w:rsidR="00233066" w:rsidRPr="004450F9" w:rsidRDefault="00233066" w:rsidP="000F2FF0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bookmarkStart w:id="8" w:name="_GoBack"/>
            <w:bookmarkEnd w:id="8"/>
          </w:p>
        </w:tc>
      </w:tr>
      <w:tr w:rsidR="002624A1" w:rsidRPr="002525A8" w14:paraId="22FF7C1C" w14:textId="77777777" w:rsidTr="00255A57">
        <w:tc>
          <w:tcPr>
            <w:tcW w:w="10713" w:type="dxa"/>
          </w:tcPr>
          <w:p w14:paraId="247476D4" w14:textId="70470AF6" w:rsidR="002624A1" w:rsidRPr="002525A8" w:rsidRDefault="002624A1" w:rsidP="002624A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F4020EB" w14:textId="77777777" w:rsidR="00E32241" w:rsidRDefault="00FB6E00" w:rsidP="00685F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E32241" w:rsidRPr="001830FD">
        <w:rPr>
          <w:rFonts w:ascii="Times New Roman" w:hAnsi="Times New Roman"/>
          <w:b/>
          <w:sz w:val="28"/>
          <w:szCs w:val="28"/>
        </w:rPr>
        <w:t>Требования к выполнению домашней контрольной работы</w:t>
      </w:r>
    </w:p>
    <w:p w14:paraId="2A3BA1DA" w14:textId="77777777" w:rsidR="00255A57" w:rsidRPr="001830FD" w:rsidRDefault="00255A57" w:rsidP="00255A57">
      <w:pPr>
        <w:spacing w:after="0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14:paraId="4CBCF0CD" w14:textId="0DD920A0" w:rsidR="00E32241" w:rsidRPr="007C1B81" w:rsidRDefault="00E32241" w:rsidP="00685FDA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ab/>
      </w:r>
      <w:r w:rsidR="00FE52F8">
        <w:rPr>
          <w:rFonts w:ascii="Times New Roman" w:hAnsi="Times New Roman" w:cs="Times New Roman"/>
          <w:sz w:val="28"/>
          <w:szCs w:val="28"/>
        </w:rPr>
        <w:tab/>
      </w:r>
      <w:r w:rsidRPr="007C1B81">
        <w:rPr>
          <w:rFonts w:ascii="Times New Roman" w:hAnsi="Times New Roman" w:cs="Times New Roman"/>
          <w:sz w:val="28"/>
          <w:szCs w:val="28"/>
        </w:rPr>
        <w:t xml:space="preserve">Выполнение контрольной работы является составной частью учебного процесса и формой самостоятельной работы студента. Выполнение данного вида работы </w:t>
      </w:r>
      <w:proofErr w:type="gramStart"/>
      <w:r w:rsidRPr="007C1B81">
        <w:rPr>
          <w:rFonts w:ascii="Times New Roman" w:hAnsi="Times New Roman" w:cs="Times New Roman"/>
          <w:sz w:val="28"/>
          <w:szCs w:val="28"/>
        </w:rPr>
        <w:t>позволяет  приобрести</w:t>
      </w:r>
      <w:proofErr w:type="gramEnd"/>
      <w:r w:rsidRPr="007C1B81">
        <w:rPr>
          <w:rFonts w:ascii="Times New Roman" w:hAnsi="Times New Roman" w:cs="Times New Roman"/>
          <w:sz w:val="28"/>
          <w:szCs w:val="28"/>
        </w:rPr>
        <w:t xml:space="preserve"> навыки и умени</w:t>
      </w:r>
      <w:r w:rsidR="00204749">
        <w:rPr>
          <w:rFonts w:ascii="Times New Roman" w:hAnsi="Times New Roman" w:cs="Times New Roman"/>
          <w:sz w:val="28"/>
          <w:szCs w:val="28"/>
        </w:rPr>
        <w:t>е</w:t>
      </w:r>
      <w:r w:rsidRPr="007C1B81">
        <w:rPr>
          <w:rFonts w:ascii="Times New Roman" w:hAnsi="Times New Roman" w:cs="Times New Roman"/>
          <w:sz w:val="28"/>
          <w:szCs w:val="28"/>
        </w:rPr>
        <w:t xml:space="preserve"> грамотно использовать  </w:t>
      </w:r>
      <w:r w:rsidR="00204749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Pr="007C1B81">
        <w:rPr>
          <w:rFonts w:ascii="Times New Roman" w:hAnsi="Times New Roman" w:cs="Times New Roman"/>
          <w:sz w:val="28"/>
          <w:szCs w:val="28"/>
        </w:rPr>
        <w:t xml:space="preserve">документы, учебную и специальную литературу.  </w:t>
      </w:r>
    </w:p>
    <w:p w14:paraId="38967899" w14:textId="77777777" w:rsidR="00F85DF2" w:rsidRDefault="00E32241" w:rsidP="00685FDA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E52F8">
        <w:rPr>
          <w:rFonts w:ascii="Times New Roman" w:hAnsi="Times New Roman" w:cs="Times New Roman"/>
          <w:sz w:val="28"/>
          <w:szCs w:val="28"/>
        </w:rPr>
        <w:tab/>
      </w:r>
      <w:r w:rsidRPr="007C1B81">
        <w:rPr>
          <w:rFonts w:ascii="Times New Roman" w:hAnsi="Times New Roman" w:cs="Times New Roman"/>
          <w:sz w:val="28"/>
          <w:szCs w:val="28"/>
        </w:rPr>
        <w:t>Вопрос, являющийся темой контрольной работы, должен быть освещен на основе изучения рекомендованной литературы, как правило, шире и обстоятельнее, нежели он изложен в учебной литературе либо изучается в ходе учебных занятий.</w:t>
      </w:r>
      <w:r w:rsidR="00F85D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97FF2" w14:textId="6BCE4E98" w:rsidR="0027068B" w:rsidRDefault="00F85DF2" w:rsidP="00685FDA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выполняется тест.</w:t>
      </w:r>
      <w:r w:rsidR="00E32241" w:rsidRPr="007C1B81">
        <w:rPr>
          <w:rFonts w:ascii="Times New Roman" w:hAnsi="Times New Roman" w:cs="Times New Roman"/>
          <w:sz w:val="28"/>
          <w:szCs w:val="28"/>
        </w:rPr>
        <w:t xml:space="preserve"> Работа оценивается по пятибалльной системе</w:t>
      </w:r>
      <w:r>
        <w:rPr>
          <w:rFonts w:ascii="Times New Roman" w:hAnsi="Times New Roman" w:cs="Times New Roman"/>
          <w:sz w:val="28"/>
          <w:szCs w:val="28"/>
        </w:rPr>
        <w:t xml:space="preserve"> за ответ на вопрос. Тест оценивается отдельно также по пятибалльной системе. </w:t>
      </w:r>
      <w:r w:rsidR="00E32241" w:rsidRPr="007C1B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EC2B1" w14:textId="675ECFDF" w:rsidR="00E52973" w:rsidRPr="007C1B81" w:rsidRDefault="00E32241" w:rsidP="00FE52F8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Подготовка студентом контрольной работы про</w:t>
      </w:r>
      <w:r w:rsidR="00E52973" w:rsidRPr="007C1B81">
        <w:rPr>
          <w:rFonts w:ascii="Times New Roman" w:hAnsi="Times New Roman" w:cs="Times New Roman"/>
          <w:sz w:val="28"/>
          <w:szCs w:val="28"/>
        </w:rPr>
        <w:t>ходит следующие основные этапы:</w:t>
      </w:r>
    </w:p>
    <w:p w14:paraId="3F2FA817" w14:textId="3F534BCA" w:rsidR="00E32241" w:rsidRPr="007C1B81" w:rsidRDefault="00E32241" w:rsidP="00FE52F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1. Выбор </w:t>
      </w:r>
      <w:r w:rsidR="00685FDA">
        <w:rPr>
          <w:rFonts w:ascii="Times New Roman" w:hAnsi="Times New Roman" w:cs="Times New Roman"/>
          <w:sz w:val="28"/>
          <w:szCs w:val="28"/>
        </w:rPr>
        <w:t>варианта контрольной работы</w:t>
      </w:r>
      <w:r w:rsidR="0027068B">
        <w:rPr>
          <w:rFonts w:ascii="Times New Roman" w:hAnsi="Times New Roman" w:cs="Times New Roman"/>
          <w:sz w:val="28"/>
          <w:szCs w:val="28"/>
        </w:rPr>
        <w:t>;</w:t>
      </w:r>
    </w:p>
    <w:p w14:paraId="22503F24" w14:textId="15403D6C" w:rsidR="00E32241" w:rsidRPr="007C1B81" w:rsidRDefault="00E32241" w:rsidP="00FE52F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2. Подбор литературы, нормативного и иного материала</w:t>
      </w:r>
      <w:r w:rsidR="0027068B">
        <w:rPr>
          <w:rFonts w:ascii="Times New Roman" w:hAnsi="Times New Roman" w:cs="Times New Roman"/>
          <w:sz w:val="28"/>
          <w:szCs w:val="28"/>
        </w:rPr>
        <w:t>;</w:t>
      </w:r>
    </w:p>
    <w:p w14:paraId="7B93182C" w14:textId="5ED04999" w:rsidR="00E32241" w:rsidRPr="007C1B81" w:rsidRDefault="00E32241" w:rsidP="00FE52F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3. Составление плана</w:t>
      </w:r>
      <w:r w:rsidR="0027068B">
        <w:rPr>
          <w:rFonts w:ascii="Times New Roman" w:hAnsi="Times New Roman" w:cs="Times New Roman"/>
          <w:sz w:val="28"/>
          <w:szCs w:val="28"/>
        </w:rPr>
        <w:t>;</w:t>
      </w:r>
    </w:p>
    <w:p w14:paraId="08AB9EF0" w14:textId="1363D851" w:rsidR="009C31A3" w:rsidRDefault="00E32241" w:rsidP="00FE52F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4. Оформление контрольной работы</w:t>
      </w:r>
      <w:r w:rsidR="00F85DF2">
        <w:rPr>
          <w:rFonts w:ascii="Times New Roman" w:hAnsi="Times New Roman" w:cs="Times New Roman"/>
          <w:sz w:val="28"/>
          <w:szCs w:val="28"/>
        </w:rPr>
        <w:t>;</w:t>
      </w:r>
    </w:p>
    <w:p w14:paraId="6D9F0553" w14:textId="3EA7199F" w:rsidR="00F85DF2" w:rsidRDefault="00F85DF2" w:rsidP="00FE52F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Выполнение теста;</w:t>
      </w:r>
    </w:p>
    <w:p w14:paraId="6E1A34C3" w14:textId="55488BF5" w:rsidR="009C31A3" w:rsidRPr="007C1B81" w:rsidRDefault="009C31A3" w:rsidP="00FE52F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32241" w:rsidRPr="007C1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Сдача </w:t>
      </w:r>
      <w:r w:rsidR="00E32241" w:rsidRPr="007C1B81">
        <w:rPr>
          <w:rFonts w:ascii="Times New Roman" w:hAnsi="Times New Roman" w:cs="Times New Roman"/>
          <w:sz w:val="28"/>
          <w:szCs w:val="28"/>
        </w:rPr>
        <w:t xml:space="preserve"> </w:t>
      </w:r>
      <w:r w:rsidR="00E914C6" w:rsidRPr="007C1B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914C6" w:rsidRPr="007C1B81">
        <w:rPr>
          <w:rFonts w:ascii="Times New Roman" w:hAnsi="Times New Roman" w:cs="Times New Roman"/>
          <w:sz w:val="28"/>
          <w:szCs w:val="28"/>
        </w:rPr>
        <w:t xml:space="preserve"> </w:t>
      </w:r>
      <w:r w:rsidR="005B2A7D">
        <w:rPr>
          <w:rFonts w:ascii="Times New Roman" w:hAnsi="Times New Roman" w:cs="Times New Roman"/>
          <w:sz w:val="28"/>
          <w:szCs w:val="28"/>
        </w:rPr>
        <w:t>преподавателю</w:t>
      </w:r>
      <w:proofErr w:type="gramEnd"/>
      <w:r w:rsidR="00E260B1">
        <w:rPr>
          <w:rFonts w:ascii="Times New Roman" w:hAnsi="Times New Roman" w:cs="Times New Roman"/>
          <w:sz w:val="28"/>
          <w:szCs w:val="28"/>
        </w:rPr>
        <w:t xml:space="preserve"> в печатном и электронном виде</w:t>
      </w:r>
      <w:r w:rsidR="0027068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123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17"/>
        <w:gridCol w:w="2343"/>
        <w:gridCol w:w="2520"/>
      </w:tblGrid>
      <w:tr w:rsidR="00BE7290" w:rsidRPr="00BE7290" w14:paraId="15AA7542" w14:textId="77777777" w:rsidTr="00BE7290">
        <w:tc>
          <w:tcPr>
            <w:tcW w:w="2268" w:type="dxa"/>
          </w:tcPr>
          <w:p w14:paraId="22380205" w14:textId="77777777" w:rsidR="00BE7290" w:rsidRPr="00BE7290" w:rsidRDefault="00BE7290" w:rsidP="00BE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Начальная буква фамилии студента</w:t>
            </w:r>
          </w:p>
        </w:tc>
        <w:tc>
          <w:tcPr>
            <w:tcW w:w="2517" w:type="dxa"/>
          </w:tcPr>
          <w:p w14:paraId="59B22CFE" w14:textId="77777777" w:rsidR="00BE7290" w:rsidRPr="00BE7290" w:rsidRDefault="00BE7290" w:rsidP="00BE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Номер темы контрольной работы</w:t>
            </w:r>
          </w:p>
        </w:tc>
        <w:tc>
          <w:tcPr>
            <w:tcW w:w="2343" w:type="dxa"/>
          </w:tcPr>
          <w:p w14:paraId="2374E870" w14:textId="77777777" w:rsidR="00BE7290" w:rsidRPr="00BE7290" w:rsidRDefault="00BE7290" w:rsidP="00BE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Начальная буква фамилии студента</w:t>
            </w:r>
          </w:p>
        </w:tc>
        <w:tc>
          <w:tcPr>
            <w:tcW w:w="2520" w:type="dxa"/>
          </w:tcPr>
          <w:p w14:paraId="5705D432" w14:textId="77777777" w:rsidR="00BE7290" w:rsidRPr="00BE7290" w:rsidRDefault="00BE7290" w:rsidP="00BE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Номер темы контрольной работы</w:t>
            </w:r>
          </w:p>
        </w:tc>
      </w:tr>
      <w:tr w:rsidR="00BE7290" w:rsidRPr="00BE7290" w14:paraId="1FF2D146" w14:textId="77777777" w:rsidTr="00BE7290">
        <w:trPr>
          <w:trHeight w:val="339"/>
        </w:trPr>
        <w:tc>
          <w:tcPr>
            <w:tcW w:w="2268" w:type="dxa"/>
          </w:tcPr>
          <w:p w14:paraId="47611874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17" w:type="dxa"/>
          </w:tcPr>
          <w:p w14:paraId="72F3EBCF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14:paraId="12AA63F4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20" w:type="dxa"/>
          </w:tcPr>
          <w:p w14:paraId="2DC955F1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E7290" w:rsidRPr="00BE7290" w14:paraId="621CE578" w14:textId="77777777" w:rsidTr="00BE7290">
        <w:tc>
          <w:tcPr>
            <w:tcW w:w="2268" w:type="dxa"/>
          </w:tcPr>
          <w:p w14:paraId="41533249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17" w:type="dxa"/>
          </w:tcPr>
          <w:p w14:paraId="2FBCFBC7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14:paraId="0013D24B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520" w:type="dxa"/>
          </w:tcPr>
          <w:p w14:paraId="13774849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E7290" w:rsidRPr="00BE7290" w14:paraId="3D252F38" w14:textId="77777777" w:rsidTr="00BE7290">
        <w:tc>
          <w:tcPr>
            <w:tcW w:w="2268" w:type="dxa"/>
          </w:tcPr>
          <w:p w14:paraId="099C28FF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17" w:type="dxa"/>
          </w:tcPr>
          <w:p w14:paraId="46DD7E53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14:paraId="3A441F21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20" w:type="dxa"/>
          </w:tcPr>
          <w:p w14:paraId="626AFAD2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E7290" w:rsidRPr="00BE7290" w14:paraId="09D351B6" w14:textId="77777777" w:rsidTr="00BE7290">
        <w:tc>
          <w:tcPr>
            <w:tcW w:w="2268" w:type="dxa"/>
          </w:tcPr>
          <w:p w14:paraId="56914485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17" w:type="dxa"/>
          </w:tcPr>
          <w:p w14:paraId="1DFE7F9B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3" w:type="dxa"/>
          </w:tcPr>
          <w:p w14:paraId="47721641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520" w:type="dxa"/>
          </w:tcPr>
          <w:p w14:paraId="7ECC973F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E7290" w:rsidRPr="00BE7290" w14:paraId="73B39304" w14:textId="77777777" w:rsidTr="00BE7290">
        <w:tc>
          <w:tcPr>
            <w:tcW w:w="2268" w:type="dxa"/>
          </w:tcPr>
          <w:p w14:paraId="0AF2767B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</w:tc>
        <w:tc>
          <w:tcPr>
            <w:tcW w:w="2517" w:type="dxa"/>
          </w:tcPr>
          <w:p w14:paraId="12B80B7A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3" w:type="dxa"/>
          </w:tcPr>
          <w:p w14:paraId="399D030A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520" w:type="dxa"/>
          </w:tcPr>
          <w:p w14:paraId="578A678E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E7290" w:rsidRPr="00BE7290" w14:paraId="5E8AA216" w14:textId="77777777" w:rsidTr="00BE7290">
        <w:tc>
          <w:tcPr>
            <w:tcW w:w="2268" w:type="dxa"/>
          </w:tcPr>
          <w:p w14:paraId="4B1BF7E3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517" w:type="dxa"/>
          </w:tcPr>
          <w:p w14:paraId="0B01ADFD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3" w:type="dxa"/>
          </w:tcPr>
          <w:p w14:paraId="5A7C7350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520" w:type="dxa"/>
          </w:tcPr>
          <w:p w14:paraId="7360AAF0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E7290" w:rsidRPr="00BE7290" w14:paraId="35ABBEAE" w14:textId="77777777" w:rsidTr="00BE7290">
        <w:tc>
          <w:tcPr>
            <w:tcW w:w="2268" w:type="dxa"/>
          </w:tcPr>
          <w:p w14:paraId="07790B39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2517" w:type="dxa"/>
          </w:tcPr>
          <w:p w14:paraId="49B04C65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3" w:type="dxa"/>
          </w:tcPr>
          <w:p w14:paraId="0B6F8B7F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20" w:type="dxa"/>
          </w:tcPr>
          <w:p w14:paraId="51474194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E7290" w:rsidRPr="00BE7290" w14:paraId="41821FF1" w14:textId="77777777" w:rsidTr="00BE7290">
        <w:tc>
          <w:tcPr>
            <w:tcW w:w="2268" w:type="dxa"/>
          </w:tcPr>
          <w:p w14:paraId="18BEF2FA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517" w:type="dxa"/>
          </w:tcPr>
          <w:p w14:paraId="707C2B85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3" w:type="dxa"/>
          </w:tcPr>
          <w:p w14:paraId="669E9130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520" w:type="dxa"/>
          </w:tcPr>
          <w:p w14:paraId="6C34D2A6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E7290" w:rsidRPr="00BE7290" w14:paraId="2D5F9C4A" w14:textId="77777777" w:rsidTr="00BE7290">
        <w:tc>
          <w:tcPr>
            <w:tcW w:w="2268" w:type="dxa"/>
          </w:tcPr>
          <w:p w14:paraId="38104149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517" w:type="dxa"/>
          </w:tcPr>
          <w:p w14:paraId="62A5541A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3" w:type="dxa"/>
          </w:tcPr>
          <w:p w14:paraId="7B984754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520" w:type="dxa"/>
          </w:tcPr>
          <w:p w14:paraId="1BF55236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E7290" w:rsidRPr="00BE7290" w14:paraId="24FFB33E" w14:textId="77777777" w:rsidTr="00BE7290">
        <w:tc>
          <w:tcPr>
            <w:tcW w:w="2268" w:type="dxa"/>
          </w:tcPr>
          <w:p w14:paraId="47FB7EFA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517" w:type="dxa"/>
          </w:tcPr>
          <w:p w14:paraId="16430A39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3" w:type="dxa"/>
          </w:tcPr>
          <w:p w14:paraId="24EBF889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2520" w:type="dxa"/>
          </w:tcPr>
          <w:p w14:paraId="0BAA72B8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7290" w:rsidRPr="00BE7290" w14:paraId="1697D675" w14:textId="77777777" w:rsidTr="00BE7290">
        <w:tc>
          <w:tcPr>
            <w:tcW w:w="2268" w:type="dxa"/>
          </w:tcPr>
          <w:p w14:paraId="008C266C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517" w:type="dxa"/>
          </w:tcPr>
          <w:p w14:paraId="1BAAA8FF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3" w:type="dxa"/>
          </w:tcPr>
          <w:p w14:paraId="7D21F51B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2520" w:type="dxa"/>
          </w:tcPr>
          <w:p w14:paraId="1AC51A8A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E7290" w:rsidRPr="00BE7290" w14:paraId="768D1A9C" w14:textId="77777777" w:rsidTr="00BE7290">
        <w:tc>
          <w:tcPr>
            <w:tcW w:w="2268" w:type="dxa"/>
          </w:tcPr>
          <w:p w14:paraId="5A0B146E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517" w:type="dxa"/>
          </w:tcPr>
          <w:p w14:paraId="761B9633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3" w:type="dxa"/>
          </w:tcPr>
          <w:p w14:paraId="1B5E255B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520" w:type="dxa"/>
          </w:tcPr>
          <w:p w14:paraId="05CBCD3C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E7290" w:rsidRPr="00BE7290" w14:paraId="327B3091" w14:textId="77777777" w:rsidTr="00BE7290">
        <w:tc>
          <w:tcPr>
            <w:tcW w:w="2268" w:type="dxa"/>
          </w:tcPr>
          <w:p w14:paraId="1E42CC22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17" w:type="dxa"/>
          </w:tcPr>
          <w:p w14:paraId="039DF8C4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3" w:type="dxa"/>
          </w:tcPr>
          <w:p w14:paraId="5E5D2475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2520" w:type="dxa"/>
          </w:tcPr>
          <w:p w14:paraId="364C919E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E7290" w:rsidRPr="00BE7290" w14:paraId="36AE2EEF" w14:textId="77777777" w:rsidTr="00BE7290">
        <w:tc>
          <w:tcPr>
            <w:tcW w:w="2268" w:type="dxa"/>
          </w:tcPr>
          <w:p w14:paraId="3B03002B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517" w:type="dxa"/>
          </w:tcPr>
          <w:p w14:paraId="7D2A551F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3" w:type="dxa"/>
          </w:tcPr>
          <w:p w14:paraId="5C108EDB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2520" w:type="dxa"/>
          </w:tcPr>
          <w:p w14:paraId="0245467F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E7290" w:rsidRPr="00BE7290" w14:paraId="11BE83F6" w14:textId="77777777" w:rsidTr="00BE7290">
        <w:tc>
          <w:tcPr>
            <w:tcW w:w="2268" w:type="dxa"/>
          </w:tcPr>
          <w:p w14:paraId="534B5487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517" w:type="dxa"/>
          </w:tcPr>
          <w:p w14:paraId="0BF69763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3" w:type="dxa"/>
          </w:tcPr>
          <w:p w14:paraId="0E1A6A5D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20" w:type="dxa"/>
          </w:tcPr>
          <w:p w14:paraId="266F2A82" w14:textId="77777777" w:rsidR="00BE7290" w:rsidRPr="00BE7290" w:rsidRDefault="00BE7290" w:rsidP="00BE72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2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61F7E799" w14:textId="77777777" w:rsidR="00E32241" w:rsidRDefault="00E32241" w:rsidP="002706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 </w:t>
      </w:r>
      <w:r w:rsidR="00255A57">
        <w:rPr>
          <w:rFonts w:ascii="Times New Roman" w:hAnsi="Times New Roman" w:cs="Times New Roman"/>
          <w:sz w:val="28"/>
          <w:szCs w:val="28"/>
        </w:rPr>
        <w:tab/>
      </w:r>
      <w:r w:rsidRPr="007C1B81">
        <w:rPr>
          <w:rFonts w:ascii="Times New Roman" w:hAnsi="Times New Roman" w:cs="Times New Roman"/>
          <w:sz w:val="28"/>
          <w:szCs w:val="28"/>
        </w:rPr>
        <w:t xml:space="preserve">Выбор (определение) темы контрольной работы осуществляется из предлагаемого перечня, а </w:t>
      </w:r>
      <w:proofErr w:type="gramStart"/>
      <w:r w:rsidRPr="007C1B81">
        <w:rPr>
          <w:rFonts w:ascii="Times New Roman" w:hAnsi="Times New Roman" w:cs="Times New Roman"/>
          <w:sz w:val="28"/>
          <w:szCs w:val="28"/>
        </w:rPr>
        <w:t>вариант  контрольной</w:t>
      </w:r>
      <w:proofErr w:type="gramEnd"/>
      <w:r w:rsidRPr="007C1B81">
        <w:rPr>
          <w:rFonts w:ascii="Times New Roman" w:hAnsi="Times New Roman" w:cs="Times New Roman"/>
          <w:sz w:val="28"/>
          <w:szCs w:val="28"/>
        </w:rPr>
        <w:t xml:space="preserve"> работы студент определяет по таблице, исходя из начальной буквы своей фамилии:</w:t>
      </w:r>
    </w:p>
    <w:p w14:paraId="7E7CC2D4" w14:textId="77777777" w:rsidR="001830FD" w:rsidRDefault="001830FD" w:rsidP="002706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45F16" w14:textId="77777777" w:rsidR="00E914C6" w:rsidRPr="007C1B81" w:rsidRDefault="00E914C6" w:rsidP="00DC0A13">
      <w:pPr>
        <w:rPr>
          <w:rFonts w:ascii="Times New Roman" w:hAnsi="Times New Roman" w:cs="Times New Roman"/>
          <w:sz w:val="28"/>
          <w:szCs w:val="28"/>
        </w:rPr>
      </w:pPr>
    </w:p>
    <w:p w14:paraId="3E509713" w14:textId="77777777" w:rsidR="00E32241" w:rsidRPr="007C1B81" w:rsidRDefault="00E32241" w:rsidP="00DC0A13">
      <w:pPr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>Подбор литературы и иных источников:</w:t>
      </w:r>
    </w:p>
    <w:p w14:paraId="34C083B4" w14:textId="77777777" w:rsidR="00255A57" w:rsidRDefault="00E32241" w:rsidP="005B2A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 </w:t>
      </w:r>
      <w:r w:rsidR="009C2B1F" w:rsidRPr="007C1B81">
        <w:rPr>
          <w:rFonts w:ascii="Times New Roman" w:hAnsi="Times New Roman" w:cs="Times New Roman"/>
          <w:sz w:val="28"/>
          <w:szCs w:val="28"/>
        </w:rPr>
        <w:t xml:space="preserve">    </w:t>
      </w:r>
      <w:r w:rsidRPr="007C1B81">
        <w:rPr>
          <w:rFonts w:ascii="Times New Roman" w:hAnsi="Times New Roman" w:cs="Times New Roman"/>
          <w:sz w:val="28"/>
          <w:szCs w:val="28"/>
        </w:rPr>
        <w:t xml:space="preserve">При подборе литературы и других источников, следует внимательно изучить перечень литературы предлагаемой к выбранной вами теме работы, ознакомиться с новыми поступлениями библиотеки, при необходимости получить консультацию у преподавателя, ведущего курс. </w:t>
      </w:r>
    </w:p>
    <w:p w14:paraId="58895506" w14:textId="77777777" w:rsidR="00E32241" w:rsidRPr="007C1B81" w:rsidRDefault="00E32241" w:rsidP="00255A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>Составление плана:</w:t>
      </w:r>
    </w:p>
    <w:p w14:paraId="278FAFB5" w14:textId="77777777" w:rsidR="00E32241" w:rsidRPr="007C1B81" w:rsidRDefault="009C2B1F" w:rsidP="005B2A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    </w:t>
      </w:r>
      <w:r w:rsidR="00E32241" w:rsidRPr="007C1B81">
        <w:rPr>
          <w:rFonts w:ascii="Times New Roman" w:hAnsi="Times New Roman" w:cs="Times New Roman"/>
          <w:sz w:val="28"/>
          <w:szCs w:val="28"/>
        </w:rPr>
        <w:t xml:space="preserve"> План является одним из важнейших элементов работы. Его содержание должно с одной стороны отражать содержание избранной темы, с другой стороны подтверждать наличие у вас необходимого научного, учебного и правового материала. Составленный вами план должен быть достаточно компактным, отражающим 3-5 вопросов, теоретического характера. Следует помнить, что текст </w:t>
      </w:r>
      <w:proofErr w:type="gramStart"/>
      <w:r w:rsidR="00E32241" w:rsidRPr="007C1B81">
        <w:rPr>
          <w:rFonts w:ascii="Times New Roman" w:hAnsi="Times New Roman" w:cs="Times New Roman"/>
          <w:sz w:val="28"/>
          <w:szCs w:val="28"/>
        </w:rPr>
        <w:t>работы  не</w:t>
      </w:r>
      <w:proofErr w:type="gramEnd"/>
      <w:r w:rsidR="00E32241" w:rsidRPr="007C1B81">
        <w:rPr>
          <w:rFonts w:ascii="Times New Roman" w:hAnsi="Times New Roman" w:cs="Times New Roman"/>
          <w:sz w:val="28"/>
          <w:szCs w:val="28"/>
        </w:rPr>
        <w:t xml:space="preserve"> должен расходиться с составленным вами планом. Вопросы плана контрольной работы следует воспроизводить в тексте работы.   При написании контрольной </w:t>
      </w:r>
      <w:proofErr w:type="gramStart"/>
      <w:r w:rsidR="00E32241" w:rsidRPr="007C1B81">
        <w:rPr>
          <w:rFonts w:ascii="Times New Roman" w:hAnsi="Times New Roman" w:cs="Times New Roman"/>
          <w:sz w:val="28"/>
          <w:szCs w:val="28"/>
        </w:rPr>
        <w:t>работы  в</w:t>
      </w:r>
      <w:proofErr w:type="gramEnd"/>
      <w:r w:rsidR="00E32241" w:rsidRPr="007C1B81">
        <w:rPr>
          <w:rFonts w:ascii="Times New Roman" w:hAnsi="Times New Roman" w:cs="Times New Roman"/>
          <w:sz w:val="28"/>
          <w:szCs w:val="28"/>
        </w:rPr>
        <w:t xml:space="preserve"> план необходимо включить: </w:t>
      </w:r>
    </w:p>
    <w:p w14:paraId="4E547524" w14:textId="77777777" w:rsidR="00E32241" w:rsidRPr="007C1B81" w:rsidRDefault="00E32241" w:rsidP="00DC0A13">
      <w:pPr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•</w:t>
      </w:r>
      <w:r w:rsidRPr="007C1B81">
        <w:rPr>
          <w:rFonts w:ascii="Times New Roman" w:hAnsi="Times New Roman" w:cs="Times New Roman"/>
          <w:sz w:val="28"/>
          <w:szCs w:val="28"/>
        </w:rPr>
        <w:tab/>
        <w:t>введение;</w:t>
      </w:r>
    </w:p>
    <w:p w14:paraId="191EBD5F" w14:textId="77777777" w:rsidR="00E32241" w:rsidRPr="007C1B81" w:rsidRDefault="00E32241" w:rsidP="00DC0A13">
      <w:pPr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•</w:t>
      </w:r>
      <w:r w:rsidRPr="007C1B81">
        <w:rPr>
          <w:rFonts w:ascii="Times New Roman" w:hAnsi="Times New Roman" w:cs="Times New Roman"/>
          <w:sz w:val="28"/>
          <w:szCs w:val="28"/>
        </w:rPr>
        <w:tab/>
        <w:t>вопросы основной части;</w:t>
      </w:r>
    </w:p>
    <w:p w14:paraId="4B53B071" w14:textId="77777777" w:rsidR="00E32241" w:rsidRPr="007C1B81" w:rsidRDefault="00E32241" w:rsidP="00DC0A13">
      <w:pPr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•</w:t>
      </w:r>
      <w:r w:rsidRPr="007C1B81">
        <w:rPr>
          <w:rFonts w:ascii="Times New Roman" w:hAnsi="Times New Roman" w:cs="Times New Roman"/>
          <w:sz w:val="28"/>
          <w:szCs w:val="28"/>
        </w:rPr>
        <w:tab/>
        <w:t>заключение;</w:t>
      </w:r>
    </w:p>
    <w:p w14:paraId="64A4AB1A" w14:textId="77777777" w:rsidR="00E32241" w:rsidRPr="007C1B81" w:rsidRDefault="00E32241" w:rsidP="00DC0A13">
      <w:pPr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•</w:t>
      </w:r>
      <w:r w:rsidRPr="007C1B81">
        <w:rPr>
          <w:rFonts w:ascii="Times New Roman" w:hAnsi="Times New Roman" w:cs="Times New Roman"/>
          <w:sz w:val="28"/>
          <w:szCs w:val="28"/>
        </w:rPr>
        <w:tab/>
        <w:t>список использованных источников.</w:t>
      </w:r>
    </w:p>
    <w:p w14:paraId="1C44EC4C" w14:textId="77777777" w:rsidR="00E32241" w:rsidRPr="007C1B81" w:rsidRDefault="009C2B1F" w:rsidP="00DC0A13">
      <w:pPr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B5624C" w:rsidRPr="007C1B81">
        <w:rPr>
          <w:rFonts w:ascii="Times New Roman" w:hAnsi="Times New Roman" w:cs="Times New Roman"/>
          <w:sz w:val="28"/>
          <w:szCs w:val="28"/>
        </w:rPr>
        <w:t>Приложение 2</w:t>
      </w:r>
      <w:r w:rsidRPr="007C1B81">
        <w:rPr>
          <w:rFonts w:ascii="Times New Roman" w:hAnsi="Times New Roman" w:cs="Times New Roman"/>
          <w:sz w:val="28"/>
          <w:szCs w:val="28"/>
        </w:rPr>
        <w:t>)</w:t>
      </w:r>
    </w:p>
    <w:p w14:paraId="1B29F003" w14:textId="77777777" w:rsidR="00E32241" w:rsidRPr="007C1B81" w:rsidRDefault="00E32241" w:rsidP="00B06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>Во введении</w:t>
      </w:r>
      <w:r w:rsidR="00E914C6" w:rsidRPr="007C1B81">
        <w:rPr>
          <w:rFonts w:ascii="Times New Roman" w:hAnsi="Times New Roman" w:cs="Times New Roman"/>
          <w:sz w:val="28"/>
          <w:szCs w:val="28"/>
        </w:rPr>
        <w:t xml:space="preserve"> необходимо отразить актуальность</w:t>
      </w:r>
      <w:r w:rsidR="00533143" w:rsidRPr="007C1B81">
        <w:rPr>
          <w:rFonts w:ascii="Times New Roman" w:hAnsi="Times New Roman" w:cs="Times New Roman"/>
          <w:sz w:val="28"/>
          <w:szCs w:val="28"/>
        </w:rPr>
        <w:t xml:space="preserve"> темы</w:t>
      </w:r>
      <w:r w:rsidR="00E914C6" w:rsidRPr="007C1B81">
        <w:rPr>
          <w:rFonts w:ascii="Times New Roman" w:hAnsi="Times New Roman" w:cs="Times New Roman"/>
          <w:sz w:val="28"/>
          <w:szCs w:val="28"/>
        </w:rPr>
        <w:t>, определить цель</w:t>
      </w:r>
      <w:r w:rsidR="00533143" w:rsidRPr="007C1B81">
        <w:rPr>
          <w:rFonts w:ascii="Times New Roman" w:hAnsi="Times New Roman" w:cs="Times New Roman"/>
          <w:sz w:val="28"/>
          <w:szCs w:val="28"/>
        </w:rPr>
        <w:t>, поставить задачи.</w:t>
      </w:r>
      <w:r w:rsidRPr="007C1B81">
        <w:rPr>
          <w:rFonts w:ascii="Times New Roman" w:hAnsi="Times New Roman" w:cs="Times New Roman"/>
          <w:sz w:val="28"/>
          <w:szCs w:val="28"/>
        </w:rPr>
        <w:t xml:space="preserve"> </w:t>
      </w:r>
      <w:r w:rsidR="00255A57">
        <w:rPr>
          <w:rFonts w:ascii="Times New Roman" w:hAnsi="Times New Roman" w:cs="Times New Roman"/>
          <w:sz w:val="28"/>
          <w:szCs w:val="28"/>
        </w:rPr>
        <w:t>Объем введения 1-1,5</w:t>
      </w:r>
      <w:r w:rsidR="00B5624C" w:rsidRPr="007C1B81">
        <w:rPr>
          <w:rFonts w:ascii="Times New Roman" w:hAnsi="Times New Roman" w:cs="Times New Roman"/>
          <w:sz w:val="28"/>
          <w:szCs w:val="28"/>
        </w:rPr>
        <w:t xml:space="preserve"> страницы.</w:t>
      </w:r>
    </w:p>
    <w:p w14:paraId="32E952BF" w14:textId="2588500F" w:rsidR="00B5624C" w:rsidRPr="007C1B81" w:rsidRDefault="00E32241" w:rsidP="00B06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ab/>
        <w:t xml:space="preserve">Вопросы </w:t>
      </w:r>
      <w:r w:rsidRPr="00B06E90">
        <w:rPr>
          <w:rFonts w:ascii="Times New Roman" w:hAnsi="Times New Roman" w:cs="Times New Roman"/>
          <w:b/>
          <w:bCs/>
          <w:sz w:val="28"/>
          <w:szCs w:val="28"/>
        </w:rPr>
        <w:t>основной части</w:t>
      </w:r>
      <w:r w:rsidRPr="007C1B81">
        <w:rPr>
          <w:rFonts w:ascii="Times New Roman" w:hAnsi="Times New Roman" w:cs="Times New Roman"/>
          <w:sz w:val="28"/>
          <w:szCs w:val="28"/>
        </w:rPr>
        <w:t xml:space="preserve"> (их формулировка) должны совпадать с темой работы. При их </w:t>
      </w:r>
      <w:proofErr w:type="gramStart"/>
      <w:r w:rsidRPr="007C1B81">
        <w:rPr>
          <w:rFonts w:ascii="Times New Roman" w:hAnsi="Times New Roman" w:cs="Times New Roman"/>
          <w:sz w:val="28"/>
          <w:szCs w:val="28"/>
        </w:rPr>
        <w:t>освещении  следует</w:t>
      </w:r>
      <w:proofErr w:type="gramEnd"/>
      <w:r w:rsidRPr="007C1B81">
        <w:rPr>
          <w:rFonts w:ascii="Times New Roman" w:hAnsi="Times New Roman" w:cs="Times New Roman"/>
          <w:sz w:val="28"/>
          <w:szCs w:val="28"/>
        </w:rPr>
        <w:t xml:space="preserve">  давать четкие, развернутые и грамотные ответы. Изложение должно быть логичным, последовательным, доказательным, аргументированным. Поэтому следует подкреплять свои </w:t>
      </w:r>
      <w:proofErr w:type="gramStart"/>
      <w:r w:rsidRPr="007C1B81">
        <w:rPr>
          <w:rFonts w:ascii="Times New Roman" w:hAnsi="Times New Roman" w:cs="Times New Roman"/>
          <w:sz w:val="28"/>
          <w:szCs w:val="28"/>
        </w:rPr>
        <w:t>ответы  документами</w:t>
      </w:r>
      <w:proofErr w:type="gramEnd"/>
      <w:r w:rsidRPr="007C1B81">
        <w:rPr>
          <w:rFonts w:ascii="Times New Roman" w:hAnsi="Times New Roman" w:cs="Times New Roman"/>
          <w:sz w:val="28"/>
          <w:szCs w:val="28"/>
        </w:rPr>
        <w:t xml:space="preserve">.  После изложения каждого вопроса следует делать выводы. Следует помнить, что при освещении темы работы следует делать сноски на </w:t>
      </w:r>
      <w:proofErr w:type="gramStart"/>
      <w:r w:rsidRPr="007C1B81">
        <w:rPr>
          <w:rFonts w:ascii="Times New Roman" w:hAnsi="Times New Roman" w:cs="Times New Roman"/>
          <w:sz w:val="28"/>
          <w:szCs w:val="28"/>
        </w:rPr>
        <w:t>используемые  источники</w:t>
      </w:r>
      <w:proofErr w:type="gramEnd"/>
      <w:r w:rsidR="00B5624C" w:rsidRPr="007C1B81">
        <w:rPr>
          <w:rFonts w:ascii="Times New Roman" w:hAnsi="Times New Roman" w:cs="Times New Roman"/>
          <w:sz w:val="28"/>
          <w:szCs w:val="28"/>
        </w:rPr>
        <w:t xml:space="preserve">. Объём основной части </w:t>
      </w:r>
      <w:r w:rsidR="00F85DF2">
        <w:rPr>
          <w:rFonts w:ascii="Times New Roman" w:hAnsi="Times New Roman" w:cs="Times New Roman"/>
          <w:sz w:val="28"/>
          <w:szCs w:val="28"/>
        </w:rPr>
        <w:t>5</w:t>
      </w:r>
      <w:r w:rsidR="00B5624C" w:rsidRPr="007C1B81">
        <w:rPr>
          <w:rFonts w:ascii="Times New Roman" w:hAnsi="Times New Roman" w:cs="Times New Roman"/>
          <w:sz w:val="28"/>
          <w:szCs w:val="28"/>
        </w:rPr>
        <w:t>-</w:t>
      </w:r>
      <w:r w:rsidR="00F85DF2">
        <w:rPr>
          <w:rFonts w:ascii="Times New Roman" w:hAnsi="Times New Roman" w:cs="Times New Roman"/>
          <w:sz w:val="28"/>
          <w:szCs w:val="28"/>
        </w:rPr>
        <w:t>8</w:t>
      </w:r>
      <w:r w:rsidR="00B5624C" w:rsidRPr="007C1B81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5B2A7D">
        <w:rPr>
          <w:rFonts w:ascii="Times New Roman" w:hAnsi="Times New Roman" w:cs="Times New Roman"/>
          <w:sz w:val="28"/>
          <w:szCs w:val="28"/>
        </w:rPr>
        <w:t>.</w:t>
      </w:r>
      <w:r w:rsidRPr="007C1B81">
        <w:rPr>
          <w:rFonts w:ascii="Times New Roman" w:hAnsi="Times New Roman" w:cs="Times New Roman"/>
          <w:sz w:val="28"/>
          <w:szCs w:val="28"/>
        </w:rPr>
        <w:tab/>
      </w:r>
    </w:p>
    <w:p w14:paraId="3C1830F2" w14:textId="7129ED30" w:rsidR="00E32241" w:rsidRDefault="00E32241" w:rsidP="00B06E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Основные положения и выводы работы должны быть обобщены в </w:t>
      </w:r>
      <w:r w:rsidRPr="007C1B81">
        <w:rPr>
          <w:rFonts w:ascii="Times New Roman" w:hAnsi="Times New Roman" w:cs="Times New Roman"/>
          <w:b/>
          <w:sz w:val="28"/>
          <w:szCs w:val="28"/>
        </w:rPr>
        <w:t xml:space="preserve">заключении. </w:t>
      </w:r>
      <w:r w:rsidR="00E24D07" w:rsidRPr="007C1B81">
        <w:rPr>
          <w:rFonts w:ascii="Times New Roman" w:hAnsi="Times New Roman" w:cs="Times New Roman"/>
          <w:sz w:val="28"/>
          <w:szCs w:val="28"/>
        </w:rPr>
        <w:t xml:space="preserve">Объём заключения </w:t>
      </w:r>
      <w:r w:rsidR="00255A57">
        <w:rPr>
          <w:rFonts w:ascii="Times New Roman" w:hAnsi="Times New Roman" w:cs="Times New Roman"/>
          <w:sz w:val="28"/>
          <w:szCs w:val="28"/>
        </w:rPr>
        <w:t>1-</w:t>
      </w:r>
      <w:r w:rsidR="00B5624C" w:rsidRPr="007C1B81">
        <w:rPr>
          <w:rFonts w:ascii="Times New Roman" w:hAnsi="Times New Roman" w:cs="Times New Roman"/>
          <w:sz w:val="28"/>
          <w:szCs w:val="28"/>
        </w:rPr>
        <w:t>1,</w:t>
      </w:r>
      <w:r w:rsidR="00255A57">
        <w:rPr>
          <w:rFonts w:ascii="Times New Roman" w:hAnsi="Times New Roman" w:cs="Times New Roman"/>
          <w:sz w:val="28"/>
          <w:szCs w:val="28"/>
        </w:rPr>
        <w:t>5</w:t>
      </w:r>
      <w:r w:rsidR="00E24D07" w:rsidRPr="007C1B81">
        <w:rPr>
          <w:rFonts w:ascii="Times New Roman" w:hAnsi="Times New Roman" w:cs="Times New Roman"/>
          <w:sz w:val="28"/>
          <w:szCs w:val="28"/>
        </w:rPr>
        <w:t xml:space="preserve"> </w:t>
      </w:r>
      <w:r w:rsidR="00B5624C" w:rsidRPr="007C1B81">
        <w:rPr>
          <w:rFonts w:ascii="Times New Roman" w:hAnsi="Times New Roman" w:cs="Times New Roman"/>
          <w:sz w:val="28"/>
          <w:szCs w:val="28"/>
        </w:rPr>
        <w:t>страницы.</w:t>
      </w:r>
    </w:p>
    <w:p w14:paraId="071A794D" w14:textId="77777777" w:rsidR="00E32241" w:rsidRPr="007C1B81" w:rsidRDefault="00E32241" w:rsidP="00B06E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Контрольная работа завершается списком использованных источников. При написании работы необх</w:t>
      </w:r>
      <w:r w:rsidR="00255A57">
        <w:rPr>
          <w:rFonts w:ascii="Times New Roman" w:hAnsi="Times New Roman" w:cs="Times New Roman"/>
          <w:sz w:val="28"/>
          <w:szCs w:val="28"/>
        </w:rPr>
        <w:t>одимо использовать не менее трёх</w:t>
      </w:r>
      <w:r w:rsidRPr="007C1B81">
        <w:rPr>
          <w:rFonts w:ascii="Times New Roman" w:hAnsi="Times New Roman" w:cs="Times New Roman"/>
          <w:sz w:val="28"/>
          <w:szCs w:val="28"/>
        </w:rPr>
        <w:t xml:space="preserve"> источников.</w:t>
      </w:r>
    </w:p>
    <w:p w14:paraId="16224104" w14:textId="452DF445" w:rsidR="00255A57" w:rsidRPr="007C1B81" w:rsidRDefault="009C2B1F" w:rsidP="00FE5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(Приложение 1)</w:t>
      </w:r>
    </w:p>
    <w:p w14:paraId="3B25049B" w14:textId="77777777" w:rsidR="008C1CA9" w:rsidRPr="007C1B81" w:rsidRDefault="00FB6E00" w:rsidP="00255A57">
      <w:pPr>
        <w:pStyle w:val="a6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255A57">
        <w:rPr>
          <w:rFonts w:ascii="Times New Roman" w:hAnsi="Times New Roman"/>
          <w:b/>
          <w:sz w:val="28"/>
          <w:szCs w:val="28"/>
        </w:rPr>
        <w:t xml:space="preserve"> </w:t>
      </w:r>
      <w:r w:rsidR="008C1CA9" w:rsidRPr="007C1B81">
        <w:rPr>
          <w:rFonts w:ascii="Times New Roman" w:hAnsi="Times New Roman"/>
          <w:b/>
          <w:sz w:val="28"/>
          <w:szCs w:val="28"/>
        </w:rPr>
        <w:t>Оформление контрольной работы</w:t>
      </w:r>
    </w:p>
    <w:p w14:paraId="162E7318" w14:textId="77777777" w:rsidR="008C1CA9" w:rsidRPr="007C1B81" w:rsidRDefault="008C1CA9" w:rsidP="00B06E90">
      <w:pPr>
        <w:pStyle w:val="Style10"/>
        <w:widowControl/>
        <w:spacing w:line="360" w:lineRule="auto"/>
        <w:ind w:firstLine="710"/>
        <w:rPr>
          <w:sz w:val="28"/>
          <w:szCs w:val="28"/>
        </w:rPr>
      </w:pPr>
      <w:r w:rsidRPr="007C1B81">
        <w:rPr>
          <w:rStyle w:val="FontStyle22"/>
          <w:sz w:val="28"/>
          <w:szCs w:val="28"/>
        </w:rPr>
        <w:t xml:space="preserve">Контрольная работа должна быть напечатана на листах формата А 4, каждый лист помещается в </w:t>
      </w:r>
      <w:proofErr w:type="spellStart"/>
      <w:r w:rsidRPr="007C1B81">
        <w:rPr>
          <w:rStyle w:val="FontStyle22"/>
          <w:sz w:val="28"/>
          <w:szCs w:val="28"/>
        </w:rPr>
        <w:t>мультифору</w:t>
      </w:r>
      <w:proofErr w:type="spellEnd"/>
      <w:r w:rsidRPr="007C1B81">
        <w:rPr>
          <w:rStyle w:val="FontStyle22"/>
          <w:sz w:val="28"/>
          <w:szCs w:val="28"/>
        </w:rPr>
        <w:t xml:space="preserve"> и оформляется в папку. Текст располагается на одной стороне листа белой бумаги</w:t>
      </w:r>
      <w:r w:rsidR="00383D2A" w:rsidRPr="007C1B81">
        <w:rPr>
          <w:rStyle w:val="FontStyle22"/>
          <w:sz w:val="28"/>
          <w:szCs w:val="28"/>
        </w:rPr>
        <w:t>,</w:t>
      </w:r>
      <w:r w:rsidRPr="007C1B81">
        <w:rPr>
          <w:rStyle w:val="FontStyle22"/>
          <w:sz w:val="28"/>
          <w:szCs w:val="28"/>
        </w:rPr>
        <w:t xml:space="preserve"> соблюдая полуторный интервал. Цвет шрифта должен быть черным, высота букв, цифр и других знаков не менее </w:t>
      </w:r>
      <w:smartTag w:uri="urn:schemas-microsoft-com:office:smarttags" w:element="metricconverter">
        <w:smartTagPr>
          <w:attr w:name="ProductID" w:val="1,8 мм"/>
        </w:smartTagPr>
        <w:r w:rsidRPr="007C1B81">
          <w:rPr>
            <w:rStyle w:val="FontStyle22"/>
            <w:sz w:val="28"/>
            <w:szCs w:val="28"/>
          </w:rPr>
          <w:t>1,8 мм</w:t>
        </w:r>
      </w:smartTag>
      <w:r w:rsidRPr="007C1B81">
        <w:rPr>
          <w:rStyle w:val="FontStyle22"/>
          <w:sz w:val="28"/>
          <w:szCs w:val="28"/>
        </w:rPr>
        <w:t xml:space="preserve"> (14кегль). Стиль шрифта - </w:t>
      </w:r>
      <w:r w:rsidRPr="007C1B81">
        <w:rPr>
          <w:rStyle w:val="FontStyle22"/>
          <w:sz w:val="28"/>
          <w:szCs w:val="28"/>
          <w:lang w:val="en-US"/>
        </w:rPr>
        <w:t>Times</w:t>
      </w:r>
      <w:r w:rsidRPr="007C1B81">
        <w:rPr>
          <w:rStyle w:val="FontStyle22"/>
          <w:sz w:val="28"/>
          <w:szCs w:val="28"/>
        </w:rPr>
        <w:t xml:space="preserve"> </w:t>
      </w:r>
      <w:r w:rsidRPr="007C1B81">
        <w:rPr>
          <w:rStyle w:val="FontStyle22"/>
          <w:sz w:val="28"/>
          <w:szCs w:val="28"/>
          <w:lang w:val="en-US"/>
        </w:rPr>
        <w:t>New</w:t>
      </w:r>
      <w:r w:rsidRPr="007C1B81">
        <w:rPr>
          <w:rStyle w:val="FontStyle22"/>
          <w:sz w:val="28"/>
          <w:szCs w:val="28"/>
        </w:rPr>
        <w:t xml:space="preserve"> </w:t>
      </w:r>
      <w:r w:rsidRPr="007C1B81">
        <w:rPr>
          <w:rStyle w:val="FontStyle22"/>
          <w:sz w:val="28"/>
          <w:szCs w:val="28"/>
          <w:lang w:val="en-US"/>
        </w:rPr>
        <w:t>Roman</w:t>
      </w:r>
      <w:r w:rsidRPr="007C1B81">
        <w:rPr>
          <w:rStyle w:val="FontStyle22"/>
          <w:sz w:val="28"/>
          <w:szCs w:val="28"/>
        </w:rPr>
        <w:t>. Текст работы следует писать, соблюдая следующи</w:t>
      </w:r>
      <w:r w:rsidR="00295526" w:rsidRPr="007C1B81">
        <w:rPr>
          <w:rStyle w:val="FontStyle22"/>
          <w:sz w:val="28"/>
          <w:szCs w:val="28"/>
        </w:rPr>
        <w:t>е размеры полей (мм): левого - 30, правого - 15</w:t>
      </w:r>
      <w:r w:rsidRPr="007C1B81">
        <w:rPr>
          <w:rStyle w:val="FontStyle22"/>
          <w:sz w:val="28"/>
          <w:szCs w:val="28"/>
        </w:rPr>
        <w:t xml:space="preserve">, верхнего - 20, нижнего - 20. Абзацы должны иметь отступ от начала строки, равный </w:t>
      </w:r>
      <w:smartTag w:uri="urn:schemas-microsoft-com:office:smarttags" w:element="metricconverter">
        <w:smartTagPr>
          <w:attr w:name="ProductID" w:val="15 мм"/>
        </w:smartTagPr>
        <w:r w:rsidRPr="007C1B81">
          <w:rPr>
            <w:rStyle w:val="FontStyle22"/>
            <w:sz w:val="28"/>
            <w:szCs w:val="28"/>
          </w:rPr>
          <w:t>15 мм</w:t>
        </w:r>
      </w:smartTag>
      <w:r w:rsidRPr="007C1B81">
        <w:rPr>
          <w:rStyle w:val="FontStyle22"/>
          <w:sz w:val="28"/>
          <w:szCs w:val="28"/>
        </w:rPr>
        <w:t>. Текст каждого нового раздела (главы) работы следует начинать с нового листа.</w:t>
      </w:r>
    </w:p>
    <w:p w14:paraId="0F022FD2" w14:textId="77777777" w:rsidR="008C1CA9" w:rsidRPr="007C1B81" w:rsidRDefault="008C1CA9" w:rsidP="00B06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7C1B81">
        <w:rPr>
          <w:rFonts w:ascii="Times New Roman" w:hAnsi="Times New Roman" w:cs="Times New Roman"/>
          <w:sz w:val="28"/>
          <w:szCs w:val="28"/>
        </w:rPr>
        <w:t xml:space="preserve">Для  заголовков  глав  -  14  (полужирный),  </w:t>
      </w:r>
      <w:r w:rsidR="00821030">
        <w:rPr>
          <w:rFonts w:ascii="Times New Roman" w:hAnsi="Times New Roman" w:cs="Times New Roman"/>
          <w:sz w:val="28"/>
          <w:szCs w:val="28"/>
        </w:rPr>
        <w:t>с заглавной</w:t>
      </w:r>
      <w:r w:rsidRPr="007C1B81">
        <w:rPr>
          <w:rFonts w:ascii="Times New Roman" w:hAnsi="Times New Roman" w:cs="Times New Roman"/>
          <w:sz w:val="28"/>
          <w:szCs w:val="28"/>
        </w:rPr>
        <w:t xml:space="preserve"> буквы,  для  заголовков  параграфов  -  14  (полужирный).  Текст  работы  печатается,  соблюдая полуторный интервал  (заголовки  и  сноски  оформляются  через  </w:t>
      </w:r>
      <w:r w:rsidRPr="007C1B81">
        <w:rPr>
          <w:rFonts w:ascii="Times New Roman" w:hAnsi="Times New Roman" w:cs="Times New Roman"/>
          <w:sz w:val="28"/>
          <w:szCs w:val="28"/>
        </w:rPr>
        <w:lastRenderedPageBreak/>
        <w:t>одинарный  интервал).  Каждый  абзац  основного  текста  должен  начинаться  с красной строки.  Выравнивание основного текста по ширине.</w:t>
      </w:r>
    </w:p>
    <w:p w14:paraId="61F1456F" w14:textId="33CC3500" w:rsidR="008C1CA9" w:rsidRPr="007C1B81" w:rsidRDefault="008C1CA9" w:rsidP="00B06E90">
      <w:pPr>
        <w:suppressAutoHyphens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>«Содержание», «Введение</w:t>
      </w:r>
      <w:r w:rsidR="00E70CE5">
        <w:rPr>
          <w:rFonts w:ascii="Times New Roman" w:hAnsi="Times New Roman" w:cs="Times New Roman"/>
          <w:b/>
          <w:sz w:val="28"/>
          <w:szCs w:val="28"/>
        </w:rPr>
        <w:t>»</w:t>
      </w:r>
      <w:r w:rsidRPr="007C1B81">
        <w:rPr>
          <w:rFonts w:ascii="Times New Roman" w:hAnsi="Times New Roman" w:cs="Times New Roman"/>
          <w:b/>
          <w:sz w:val="28"/>
          <w:szCs w:val="28"/>
        </w:rPr>
        <w:t>, «Наименование глав», «Заключение», «Список использованной литературы», «Приложения»</w:t>
      </w:r>
      <w:r w:rsidRPr="007C1B81">
        <w:rPr>
          <w:rFonts w:ascii="Times New Roman" w:hAnsi="Times New Roman" w:cs="Times New Roman"/>
          <w:sz w:val="28"/>
          <w:szCs w:val="28"/>
        </w:rPr>
        <w:t xml:space="preserve"> служат заголовками структурных элементов контрольной работы, пишутся</w:t>
      </w:r>
      <w:r w:rsidR="00821030">
        <w:rPr>
          <w:rFonts w:ascii="Times New Roman" w:hAnsi="Times New Roman" w:cs="Times New Roman"/>
          <w:sz w:val="28"/>
          <w:szCs w:val="28"/>
        </w:rPr>
        <w:t xml:space="preserve"> с заглавной</w:t>
      </w:r>
      <w:r w:rsidRPr="007C1B81">
        <w:rPr>
          <w:rFonts w:ascii="Times New Roman" w:hAnsi="Times New Roman" w:cs="Times New Roman"/>
          <w:sz w:val="28"/>
          <w:szCs w:val="28"/>
        </w:rPr>
        <w:t xml:space="preserve"> б</w:t>
      </w:r>
      <w:r w:rsidR="00821030">
        <w:rPr>
          <w:rFonts w:ascii="Times New Roman" w:hAnsi="Times New Roman" w:cs="Times New Roman"/>
          <w:sz w:val="28"/>
          <w:szCs w:val="28"/>
        </w:rPr>
        <w:t xml:space="preserve">уквы </w:t>
      </w:r>
      <w:r w:rsidR="00383D2A" w:rsidRPr="007C1B81">
        <w:rPr>
          <w:rFonts w:ascii="Times New Roman" w:hAnsi="Times New Roman" w:cs="Times New Roman"/>
          <w:sz w:val="28"/>
          <w:szCs w:val="28"/>
        </w:rPr>
        <w:t>по центру страницы, без к</w:t>
      </w:r>
      <w:r w:rsidR="008F0DDA">
        <w:rPr>
          <w:rFonts w:ascii="Times New Roman" w:hAnsi="Times New Roman" w:cs="Times New Roman"/>
          <w:sz w:val="28"/>
          <w:szCs w:val="28"/>
        </w:rPr>
        <w:t>а</w:t>
      </w:r>
      <w:r w:rsidR="00383D2A" w:rsidRPr="007C1B81">
        <w:rPr>
          <w:rFonts w:ascii="Times New Roman" w:hAnsi="Times New Roman" w:cs="Times New Roman"/>
          <w:sz w:val="28"/>
          <w:szCs w:val="28"/>
        </w:rPr>
        <w:t>вычек.</w:t>
      </w:r>
    </w:p>
    <w:p w14:paraId="00018B5F" w14:textId="77777777" w:rsidR="008C1CA9" w:rsidRPr="007C1B81" w:rsidRDefault="008C1CA9" w:rsidP="00B06E90">
      <w:pPr>
        <w:suppressAutoHyphens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Каждую главу основной части текста контрольной работы, а также введение, заключение, список использованной литературы, приложения следует начинать с новой страницы. </w:t>
      </w:r>
    </w:p>
    <w:p w14:paraId="564C5908" w14:textId="77777777" w:rsidR="008C1CA9" w:rsidRPr="007C1B81" w:rsidRDefault="008C1CA9" w:rsidP="00B06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ab/>
        <w:t xml:space="preserve">Все страницы текста должны иметь сквозную нумерацию, включая иллюстрации (таблицы, чертежи, схемы, графики и т.п.). Первой страницей считается титульный лист, он не нумеруется, страницы проставляются арабскими цифрами, начиная со второй (содержание). Номера страниц проставляются внизу страницы, справа. </w:t>
      </w:r>
    </w:p>
    <w:p w14:paraId="4A00777A" w14:textId="77777777" w:rsidR="008C1CA9" w:rsidRPr="007C1B81" w:rsidRDefault="008C1CA9" w:rsidP="006F21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ab/>
        <w:t xml:space="preserve">Контрольная  работа  начинается  с  титульного  листа,  на  котором  указываются  сведения  об  учебном  учреждении,  где  выполнена  работа, </w:t>
      </w:r>
    </w:p>
    <w:p w14:paraId="0EF4566B" w14:textId="77777777" w:rsidR="008C1CA9" w:rsidRPr="007C1B81" w:rsidRDefault="008C1CA9" w:rsidP="006F21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название  темы,  фамилия,  инициалы,  номер  группы студента,  а  также  фамилия,  инициалы,  ученая  степень  и  звание  руководителя, город и год выполнения работы. (Приложение 3)</w:t>
      </w:r>
    </w:p>
    <w:p w14:paraId="7A62E358" w14:textId="77777777" w:rsidR="00255A57" w:rsidRPr="007C1B81" w:rsidRDefault="00255A57" w:rsidP="00DC0A13">
      <w:pPr>
        <w:rPr>
          <w:rFonts w:ascii="Times New Roman" w:hAnsi="Times New Roman" w:cs="Times New Roman"/>
          <w:b/>
          <w:sz w:val="28"/>
          <w:szCs w:val="28"/>
        </w:rPr>
      </w:pPr>
    </w:p>
    <w:p w14:paraId="3EB8ADC4" w14:textId="5C9EC1B8" w:rsidR="00DB3205" w:rsidRDefault="00FB6E00" w:rsidP="00255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832">
        <w:rPr>
          <w:rFonts w:ascii="Times New Roman" w:hAnsi="Times New Roman" w:cs="Times New Roman"/>
          <w:b/>
          <w:sz w:val="28"/>
          <w:szCs w:val="28"/>
        </w:rPr>
        <w:t>5</w:t>
      </w:r>
      <w:r w:rsidR="00DB3205" w:rsidRPr="003418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3293" w:rsidRPr="00341832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14:paraId="376481FE" w14:textId="2C3AB245" w:rsidR="00341832" w:rsidRPr="00341832" w:rsidRDefault="00341832" w:rsidP="00341832">
      <w:pPr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4183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Нормативные правовые акты</w:t>
      </w:r>
      <w:r w:rsidR="00FE52F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:</w:t>
      </w:r>
    </w:p>
    <w:p w14:paraId="78DD52F3" w14:textId="77777777" w:rsidR="00341832" w:rsidRPr="00341832" w:rsidRDefault="00341832" w:rsidP="00FE52F8">
      <w:pPr>
        <w:numPr>
          <w:ilvl w:val="0"/>
          <w:numId w:val="30"/>
        </w:numPr>
        <w:spacing w:after="0" w:line="36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341832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Об основах туристской деятельности в Российской Федерации: Федеральный Закон № 132-ФЗ от 24 ноября 1996 года (в ред. Федеральных законов от 28.06.2009 № 123-ФЗ) // Собрание законодательства РФ. - 02.12.1996, № 49, ст. 5491.</w:t>
      </w:r>
    </w:p>
    <w:p w14:paraId="5DC428CA" w14:textId="77777777" w:rsidR="00341832" w:rsidRPr="00341832" w:rsidRDefault="00341832" w:rsidP="00FE52F8">
      <w:pPr>
        <w:numPr>
          <w:ilvl w:val="0"/>
          <w:numId w:val="30"/>
        </w:numPr>
        <w:spacing w:after="0" w:line="360" w:lineRule="auto"/>
        <w:ind w:left="0" w:firstLine="0"/>
        <w:contextualSpacing/>
        <w:jc w:val="both"/>
        <w:rPr>
          <w:rFonts w:ascii="Verdana" w:eastAsia="Times New Roman" w:hAnsi="Verdana" w:cs="Times New Roman"/>
          <w:sz w:val="28"/>
          <w:szCs w:val="28"/>
        </w:rPr>
      </w:pPr>
      <w:r w:rsidRPr="00341832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О внесении изменений в Федеральный закон "Об основах туристской деятельности в РФ" и Кодекс РФ об административных правонарушениях в целях совершенствования правового регулирования предоставления </w:t>
      </w:r>
      <w:r w:rsidRPr="00341832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lastRenderedPageBreak/>
        <w:t xml:space="preserve">гостиничных услуг и классификации объектов туристской индустрии: Федеральный закон от 05.02.2018 № 16-ФЗ // </w:t>
      </w:r>
      <w:r w:rsidRPr="00341832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РФ, 12.02.2018, № 7, ст. 976.</w:t>
      </w:r>
    </w:p>
    <w:p w14:paraId="495DB89B" w14:textId="77777777" w:rsidR="00341832" w:rsidRPr="00341832" w:rsidRDefault="00341832" w:rsidP="00FE52F8">
      <w:pPr>
        <w:numPr>
          <w:ilvl w:val="0"/>
          <w:numId w:val="30"/>
        </w:numPr>
        <w:spacing w:after="0" w:line="36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341832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Об утверждении Правил предоставления гостиничных услуг в Российской Федерации: Постановление Правительства РФ // Российская газета от 26 ноября 2020 г. № 267.</w:t>
      </w:r>
    </w:p>
    <w:p w14:paraId="2B7FE960" w14:textId="77777777" w:rsidR="00341832" w:rsidRPr="00341832" w:rsidRDefault="00341832" w:rsidP="00FE52F8">
      <w:pPr>
        <w:numPr>
          <w:ilvl w:val="0"/>
          <w:numId w:val="30"/>
        </w:numPr>
        <w:spacing w:after="0" w:line="36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341832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Об утверждении Положения о классификации гостиниц Постановление Правительства РФ от 18.11.2020 № 1860.</w:t>
      </w:r>
    </w:p>
    <w:p w14:paraId="517A88EF" w14:textId="38D9F424" w:rsidR="00341832" w:rsidRDefault="00341832" w:rsidP="00FE52F8">
      <w:pPr>
        <w:numPr>
          <w:ilvl w:val="0"/>
          <w:numId w:val="30"/>
        </w:numPr>
        <w:spacing w:after="0" w:line="36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341832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ГОСТ Р 54603-2011 НАЦИОНАЛЬНЫЙ СТАНДАРТ РОССИЙСКОЙ ФЕДЕРАЦИИ «Услуги средств размещения. Общие требования к обслуживающему персоналу». – М.: </w:t>
      </w:r>
      <w:proofErr w:type="spellStart"/>
      <w:r w:rsidRPr="00341832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Стандартинформ</w:t>
      </w:r>
      <w:proofErr w:type="spellEnd"/>
      <w:r w:rsidRPr="00341832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, 2020.</w:t>
      </w:r>
    </w:p>
    <w:p w14:paraId="1C77D189" w14:textId="72024751" w:rsidR="00434484" w:rsidRPr="00FE52F8" w:rsidRDefault="00434484" w:rsidP="00434484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ГОСТ, НСС, СанПиН, Правила, положения, Технические регламенты</w:t>
      </w:r>
    </w:p>
    <w:p w14:paraId="3C474834" w14:textId="77777777" w:rsidR="00B97CFB" w:rsidRDefault="00B97CFB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5A9D1D1" w14:textId="77777777" w:rsidR="00B97CFB" w:rsidRDefault="00B97CFB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64690AB" w14:textId="76AAECE3" w:rsidR="00E56721" w:rsidRDefault="001830FD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567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Основные источники: </w:t>
      </w:r>
    </w:p>
    <w:p w14:paraId="6BEAD289" w14:textId="77777777" w:rsidR="00594333" w:rsidRPr="005A1535" w:rsidRDefault="00594333" w:rsidP="005943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7. Кобяк, М.В. Стандартизация и контроль качества гостиничных услуг: практическое пособие / М.В. Кобяк. - СПб. : ИЦ "Интермедия", 2014. - 284 с.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ISBN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 978-5-4383-0029-8 ; Режим доступа://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biblioclub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ru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index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php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?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page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=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book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&amp;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id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=225941. </w:t>
      </w:r>
    </w:p>
    <w:p w14:paraId="2A9BB8F3" w14:textId="77777777" w:rsidR="00594333" w:rsidRPr="005A1535" w:rsidRDefault="00594333" w:rsidP="005943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8. 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Лифиц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 И.М. Стандартизация, метрология и подтверждение соответствия. - М.: 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Юрайт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, 2012-411 с.</w:t>
      </w:r>
    </w:p>
    <w:p w14:paraId="3312FA66" w14:textId="77777777" w:rsidR="00594333" w:rsidRPr="005A1535" w:rsidRDefault="00594333" w:rsidP="00594333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Дополнительные источники:</w:t>
      </w:r>
    </w:p>
    <w:p w14:paraId="7A1CF6C4" w14:textId="77777777" w:rsidR="00594333" w:rsidRPr="005A1535" w:rsidRDefault="00594333" w:rsidP="005943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9. Стандартизация и оценка соответствия: учебное пособие / В.Е. 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Сыцко,Л.В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Целикова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, К.И. Локтева, И.Н. Прокофьева. - Минск: Высшая школа, 2012. - 238 с. - ISBN 978-985-06-2103-0 ; Режим доступа://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biblioclub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ru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index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php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?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page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=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book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&amp;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id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==</w:t>
      </w:r>
      <w:r w:rsidRPr="005A1535">
        <w:rPr>
          <w:rFonts w:ascii="Times New Roman" w:eastAsiaTheme="minorHAnsi" w:hAnsi="Times New Roman"/>
          <w:sz w:val="28"/>
          <w:szCs w:val="28"/>
          <w:lang w:val="en-US" w:eastAsia="en-US"/>
        </w:rPr>
        <w:t>l</w:t>
      </w: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 43596.</w:t>
      </w:r>
    </w:p>
    <w:p w14:paraId="4433A3A1" w14:textId="77777777" w:rsidR="00594333" w:rsidRPr="005A1535" w:rsidRDefault="00594333" w:rsidP="00594333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Периодическая печать:</w:t>
      </w:r>
    </w:p>
    <w:p w14:paraId="0C193D05" w14:textId="77777777" w:rsidR="00594333" w:rsidRPr="005A1535" w:rsidRDefault="00594333" w:rsidP="00594333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10. Журнал «Стандарты и качество».</w:t>
      </w:r>
    </w:p>
    <w:p w14:paraId="3F46A103" w14:textId="77777777" w:rsidR="00594333" w:rsidRPr="005A1535" w:rsidRDefault="00594333" w:rsidP="00594333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Интернет ресурсы:</w:t>
      </w:r>
    </w:p>
    <w:p w14:paraId="139BD2C6" w14:textId="77777777" w:rsidR="00594333" w:rsidRPr="005A1535" w:rsidRDefault="00594333" w:rsidP="00594333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11. www.gost.ru - Госстандарт.</w:t>
      </w:r>
    </w:p>
    <w:p w14:paraId="5BF1B1DF" w14:textId="77777777" w:rsidR="00594333" w:rsidRPr="005A1535" w:rsidRDefault="00594333" w:rsidP="00594333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12. http://rha.ru/ Российская гостиничная ассоциация.</w:t>
      </w:r>
    </w:p>
    <w:p w14:paraId="62419DD6" w14:textId="77777777" w:rsidR="00594333" w:rsidRPr="005A1535" w:rsidRDefault="00594333" w:rsidP="00594333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13. www.Ebibleoteka.ru - сайт электронной библиотеки БГУ.</w:t>
      </w:r>
    </w:p>
    <w:p w14:paraId="0A51152E" w14:textId="77777777" w:rsidR="00594333" w:rsidRPr="005A1535" w:rsidRDefault="00594333" w:rsidP="00594333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14. http://lib.isea.ru - научная библиотека БГУ.</w:t>
      </w:r>
    </w:p>
    <w:p w14:paraId="63A6318B" w14:textId="77777777" w:rsidR="00594333" w:rsidRDefault="00594333" w:rsidP="00594333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 xml:space="preserve">15. </w:t>
      </w:r>
      <w:proofErr w:type="spellStart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Lib-catalog.isea</w:t>
      </w:r>
      <w:proofErr w:type="spellEnd"/>
      <w:r w:rsidRPr="005A153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9C7854C" w14:textId="77777777" w:rsidR="00594333" w:rsidRDefault="00594333" w:rsidP="00594333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</w:p>
    <w:p w14:paraId="7651B2B6" w14:textId="77777777" w:rsidR="00594333" w:rsidRDefault="00594333" w:rsidP="00594333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EE30ECD" w14:textId="77777777" w:rsidR="00B97CFB" w:rsidRDefault="00B97CFB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CF29DC0" w14:textId="77777777" w:rsidR="005F2902" w:rsidRDefault="005F2902" w:rsidP="00E56721">
      <w:pPr>
        <w:jc w:val="both"/>
        <w:rPr>
          <w:rFonts w:ascii="Times New Roman" w:hAnsi="Times New Roman" w:cs="Times New Roman"/>
        </w:rPr>
      </w:pPr>
    </w:p>
    <w:p w14:paraId="3B76B4F8" w14:textId="77777777" w:rsidR="00FC1EDD" w:rsidRDefault="00FC1EDD" w:rsidP="00E56721">
      <w:pPr>
        <w:jc w:val="both"/>
        <w:rPr>
          <w:rFonts w:ascii="Times New Roman" w:hAnsi="Times New Roman" w:cs="Times New Roman"/>
        </w:rPr>
      </w:pPr>
    </w:p>
    <w:p w14:paraId="540959FF" w14:textId="77777777" w:rsidR="00FC1EDD" w:rsidRDefault="00FC1EDD" w:rsidP="00E56721">
      <w:pPr>
        <w:jc w:val="both"/>
        <w:rPr>
          <w:rFonts w:ascii="Times New Roman" w:hAnsi="Times New Roman" w:cs="Times New Roman"/>
        </w:rPr>
      </w:pPr>
    </w:p>
    <w:p w14:paraId="05CE658E" w14:textId="77777777" w:rsidR="00FC1EDD" w:rsidRDefault="00FC1EDD" w:rsidP="00E56721">
      <w:pPr>
        <w:jc w:val="both"/>
        <w:rPr>
          <w:rFonts w:ascii="Times New Roman" w:hAnsi="Times New Roman" w:cs="Times New Roman"/>
        </w:rPr>
      </w:pPr>
    </w:p>
    <w:p w14:paraId="5A1AAADD" w14:textId="77777777" w:rsidR="00FC1EDD" w:rsidRDefault="00FC1EDD" w:rsidP="00E56721">
      <w:pPr>
        <w:jc w:val="both"/>
        <w:rPr>
          <w:rFonts w:ascii="Times New Roman" w:hAnsi="Times New Roman" w:cs="Times New Roman"/>
        </w:rPr>
      </w:pPr>
    </w:p>
    <w:p w14:paraId="4C19B58E" w14:textId="77777777" w:rsidR="00FC1EDD" w:rsidRDefault="00FC1EDD" w:rsidP="00E56721">
      <w:pPr>
        <w:jc w:val="both"/>
        <w:rPr>
          <w:rFonts w:ascii="Times New Roman" w:hAnsi="Times New Roman" w:cs="Times New Roman"/>
        </w:rPr>
      </w:pPr>
    </w:p>
    <w:p w14:paraId="1156D730" w14:textId="77777777" w:rsidR="00FC1EDD" w:rsidRDefault="00FC1EDD" w:rsidP="00E56721">
      <w:pPr>
        <w:jc w:val="both"/>
        <w:rPr>
          <w:rFonts w:ascii="Times New Roman" w:hAnsi="Times New Roman" w:cs="Times New Roman"/>
        </w:rPr>
      </w:pPr>
    </w:p>
    <w:p w14:paraId="4B8A14AB" w14:textId="77777777" w:rsidR="00FC1EDD" w:rsidRDefault="00FC1EDD" w:rsidP="00E56721">
      <w:pPr>
        <w:jc w:val="both"/>
        <w:rPr>
          <w:rFonts w:ascii="Times New Roman" w:hAnsi="Times New Roman" w:cs="Times New Roman"/>
        </w:rPr>
      </w:pPr>
    </w:p>
    <w:p w14:paraId="0B47C1DC" w14:textId="77777777" w:rsidR="00FC1EDD" w:rsidRDefault="00FC1EDD" w:rsidP="00E56721">
      <w:pPr>
        <w:jc w:val="both"/>
        <w:rPr>
          <w:rFonts w:ascii="Times New Roman" w:hAnsi="Times New Roman" w:cs="Times New Roman"/>
        </w:rPr>
      </w:pPr>
    </w:p>
    <w:p w14:paraId="5AE4D150" w14:textId="77777777" w:rsidR="00FC1EDD" w:rsidRDefault="00FC1EDD" w:rsidP="00E56721">
      <w:pPr>
        <w:jc w:val="both"/>
        <w:rPr>
          <w:rFonts w:ascii="Times New Roman" w:hAnsi="Times New Roman" w:cs="Times New Roman"/>
        </w:rPr>
      </w:pPr>
    </w:p>
    <w:p w14:paraId="173ED357" w14:textId="77777777" w:rsidR="00FC1EDD" w:rsidRDefault="00FC1EDD" w:rsidP="00E56721">
      <w:pPr>
        <w:jc w:val="both"/>
        <w:rPr>
          <w:rFonts w:ascii="Times New Roman" w:hAnsi="Times New Roman" w:cs="Times New Roman"/>
        </w:rPr>
      </w:pPr>
    </w:p>
    <w:p w14:paraId="603E6BF2" w14:textId="77777777" w:rsidR="00FC1EDD" w:rsidRDefault="00FC1EDD" w:rsidP="00E56721">
      <w:pPr>
        <w:jc w:val="both"/>
        <w:rPr>
          <w:rFonts w:ascii="Times New Roman" w:hAnsi="Times New Roman" w:cs="Times New Roman"/>
        </w:rPr>
      </w:pPr>
    </w:p>
    <w:p w14:paraId="55C01DB8" w14:textId="77777777" w:rsidR="00FC1EDD" w:rsidRDefault="00FC1EDD" w:rsidP="00E56721">
      <w:pPr>
        <w:jc w:val="both"/>
        <w:rPr>
          <w:rFonts w:ascii="Times New Roman" w:hAnsi="Times New Roman" w:cs="Times New Roman"/>
        </w:rPr>
      </w:pPr>
    </w:p>
    <w:p w14:paraId="464110E2" w14:textId="77777777" w:rsidR="00FC1EDD" w:rsidRDefault="00FC1EDD" w:rsidP="00E56721">
      <w:pPr>
        <w:jc w:val="both"/>
        <w:rPr>
          <w:rFonts w:ascii="Times New Roman" w:hAnsi="Times New Roman" w:cs="Times New Roman"/>
        </w:rPr>
      </w:pPr>
    </w:p>
    <w:p w14:paraId="49317D4D" w14:textId="77777777" w:rsidR="00FC1EDD" w:rsidRDefault="00FC1EDD" w:rsidP="00E56721">
      <w:pPr>
        <w:jc w:val="both"/>
        <w:rPr>
          <w:rFonts w:ascii="Times New Roman" w:hAnsi="Times New Roman" w:cs="Times New Roman"/>
        </w:rPr>
      </w:pPr>
    </w:p>
    <w:p w14:paraId="0AA0CC97" w14:textId="77777777" w:rsidR="00FC1EDD" w:rsidRDefault="00FC1EDD" w:rsidP="00E56721">
      <w:pPr>
        <w:jc w:val="both"/>
        <w:rPr>
          <w:rFonts w:ascii="Times New Roman" w:hAnsi="Times New Roman" w:cs="Times New Roman"/>
        </w:rPr>
      </w:pPr>
    </w:p>
    <w:p w14:paraId="55D5799F" w14:textId="77777777" w:rsidR="00FC1EDD" w:rsidRDefault="00FC1EDD" w:rsidP="00E56721">
      <w:pPr>
        <w:jc w:val="both"/>
        <w:rPr>
          <w:rFonts w:ascii="Times New Roman" w:hAnsi="Times New Roman" w:cs="Times New Roman"/>
        </w:rPr>
      </w:pPr>
    </w:p>
    <w:p w14:paraId="0882F0EC" w14:textId="77777777" w:rsidR="00FE52F8" w:rsidRPr="00E56721" w:rsidRDefault="00FE52F8" w:rsidP="00E56721">
      <w:pPr>
        <w:jc w:val="both"/>
        <w:rPr>
          <w:rFonts w:ascii="Times New Roman" w:hAnsi="Times New Roman" w:cs="Times New Roman"/>
        </w:rPr>
      </w:pPr>
    </w:p>
    <w:p w14:paraId="6D0E26C2" w14:textId="462B45EB" w:rsidR="006F21C2" w:rsidRDefault="006F21C2" w:rsidP="00E5672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5262EBA" w14:textId="24DB4DB2" w:rsidR="00E96A35" w:rsidRDefault="00E96A35" w:rsidP="00E5672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C405B04" w14:textId="77777777" w:rsidR="00E96A35" w:rsidRDefault="00E96A35" w:rsidP="00E5672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C451B92" w14:textId="36301122" w:rsidR="00576188" w:rsidRPr="007C1B81" w:rsidRDefault="00DB3205" w:rsidP="00E5672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1B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Приложение </w:t>
      </w:r>
      <w:r w:rsidR="00932CF0" w:rsidRPr="007C1B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</w:p>
    <w:p w14:paraId="20B7C214" w14:textId="77777777" w:rsidR="00142B63" w:rsidRDefault="00DB3205" w:rsidP="000D4CC0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C1B8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56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формление библиографического списка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Библиография (использованная литература) оформляется строго по алфавиту как единый список</w:t>
      </w:r>
    </w:p>
    <w:p w14:paraId="678D9F94" w14:textId="22613932" w:rsidR="00341832" w:rsidRPr="00053293" w:rsidRDefault="00DB3205" w:rsidP="0034183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Нормативная литература</w:t>
      </w:r>
      <w:r w:rsidR="00FE52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Закон РФ "Об образовании". - М., 1992. (в редакциях).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Концепция модернизации российского образования на период до 2010 года. - М., 2004.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Концепция профильного обучения на старшей ступени общего образования. - М., 2002.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Энциклопедии и словари: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Педагогический энциклопедический словарь/ А.М. Прохоров и др. - М., 1993. 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Постмодернизм. Энциклопедия. / И. Ильин - Минск, 2001. 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Учебные пособия: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Бородина А.В. История религиозной культуры: Основы православной культуры: Учебное пособие для основной и старшей ступени общеобразовательных школ, лицеев, гимназий. - М., 2003. 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История педагогики и образования: От зарождения воспитания в первобытном обществе до конца XX века: Учебное пособие для вузов /Под ред. </w:t>
      </w:r>
      <w:proofErr w:type="spellStart"/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А.И.Пискунова</w:t>
      </w:r>
      <w:proofErr w:type="spellEnd"/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М., 2001.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Педагогическая антропология: учебное пособие. / Б.М. Бим-Бад. - М.,1998.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1832" w:rsidRPr="000532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Электронные издания (электронные ресурсы)</w:t>
      </w:r>
      <w:r w:rsidR="0034183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:</w:t>
      </w:r>
    </w:p>
    <w:p w14:paraId="6D676113" w14:textId="3F2FDC37" w:rsidR="00DB3205" w:rsidRPr="007C1B81" w:rsidRDefault="00DB3205" w:rsidP="00142B6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041701" w14:textId="77777777" w:rsidR="00576188" w:rsidRPr="007C1B81" w:rsidRDefault="00576188" w:rsidP="00142B63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F35A00" w14:textId="77777777" w:rsidR="00576188" w:rsidRPr="007C1B81" w:rsidRDefault="00576188" w:rsidP="000D4CC0">
      <w:pPr>
        <w:shd w:val="clear" w:color="auto" w:fill="FFFFFF"/>
        <w:spacing w:after="0" w:line="360" w:lineRule="auto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D0ADA2" w14:textId="77777777" w:rsidR="00576188" w:rsidRPr="007C1B81" w:rsidRDefault="00576188" w:rsidP="000D4CC0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A1EE74" w14:textId="77777777" w:rsidR="00576188" w:rsidRPr="007C1B81" w:rsidRDefault="00576188" w:rsidP="000D4CC0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45A05F" w14:textId="77777777" w:rsidR="00576188" w:rsidRPr="007C1B81" w:rsidRDefault="00576188" w:rsidP="00DC0A13">
      <w:pPr>
        <w:shd w:val="clear" w:color="auto" w:fill="FFFFFF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263A3E" w14:textId="77777777" w:rsidR="000064EE" w:rsidRPr="007C1B81" w:rsidRDefault="00932CF0" w:rsidP="00E56721">
      <w:pPr>
        <w:shd w:val="clear" w:color="auto" w:fill="FFFFFF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14:paraId="6D9565A4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92E01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Структура текстового документа контрольной работы строится по схеме, представленной на рисунке 1. </w:t>
      </w:r>
    </w:p>
    <w:p w14:paraId="3916A5B8" w14:textId="77777777" w:rsidR="00576188" w:rsidRPr="007C1B81" w:rsidRDefault="00576188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05704" w14:textId="77777777" w:rsidR="00576188" w:rsidRPr="007C1B81" w:rsidRDefault="00576188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6FFC2" w14:textId="77777777" w:rsidR="00576188" w:rsidRPr="007C1B81" w:rsidRDefault="00576188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E7E01" w14:textId="77777777" w:rsidR="00576188" w:rsidRPr="007C1B81" w:rsidRDefault="00576188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4E5F8" w14:textId="77777777" w:rsidR="00576188" w:rsidRPr="007C1B81" w:rsidRDefault="00576188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14:paraId="38A753CE" w14:textId="77777777" w:rsidR="000064EE" w:rsidRPr="007C1B81" w:rsidRDefault="000849E0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9F5520E">
          <v:rect id="_x0000_s1028" style="position:absolute;left:0;text-align:left;margin-left:304.5pt;margin-top:.35pt;width:170.25pt;height:57pt;z-index:251660288">
            <v:textbox>
              <w:txbxContent>
                <w:p w14:paraId="753CF99C" w14:textId="77777777" w:rsidR="0026399B" w:rsidRPr="000D4CC0" w:rsidRDefault="0026399B" w:rsidP="000064E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D4CC0">
                    <w:rPr>
                      <w:rFonts w:ascii="Times New Roman" w:hAnsi="Times New Roman" w:cs="Times New Roman"/>
                      <w:b/>
                    </w:rPr>
                    <w:t>Приложения</w:t>
                  </w:r>
                </w:p>
              </w:txbxContent>
            </v:textbox>
          </v:rect>
        </w:pict>
      </w:r>
    </w:p>
    <w:p w14:paraId="0646D14B" w14:textId="77777777" w:rsidR="000064EE" w:rsidRPr="007C1B81" w:rsidRDefault="000849E0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359CB63">
          <v:rect id="_x0000_s1029" style="position:absolute;left:0;text-align:left;margin-left:221.25pt;margin-top:7.05pt;width:170.25pt;height:51.75pt;z-index:251661312">
            <v:textbox>
              <w:txbxContent>
                <w:p w14:paraId="314F0111" w14:textId="77777777" w:rsidR="0026399B" w:rsidRPr="000D4CC0" w:rsidRDefault="0026399B" w:rsidP="000064E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D4CC0">
                    <w:rPr>
                      <w:rFonts w:ascii="Times New Roman" w:hAnsi="Times New Roman" w:cs="Times New Roman"/>
                      <w:b/>
                    </w:rPr>
                    <w:t>Библиографический список</w:t>
                  </w:r>
                </w:p>
              </w:txbxContent>
            </v:textbox>
          </v:rect>
        </w:pict>
      </w:r>
    </w:p>
    <w:p w14:paraId="65D7DA59" w14:textId="77777777" w:rsidR="000064EE" w:rsidRPr="007C1B81" w:rsidRDefault="000064EE" w:rsidP="00DC0A13">
      <w:pPr>
        <w:shd w:val="clear" w:color="auto" w:fill="FFFFFF"/>
        <w:tabs>
          <w:tab w:val="left" w:pos="145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ab/>
      </w:r>
    </w:p>
    <w:p w14:paraId="24E079B3" w14:textId="77777777" w:rsidR="000064EE" w:rsidRPr="007C1B81" w:rsidRDefault="000849E0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6DC68D0">
          <v:rect id="_x0000_s1030" style="position:absolute;left:0;text-align:left;margin-left:180pt;margin-top:.25pt;width:157.5pt;height:43.5pt;z-index:251662336">
            <v:textbox>
              <w:txbxContent>
                <w:p w14:paraId="00ED74E2" w14:textId="77777777" w:rsidR="0026399B" w:rsidRPr="000D4CC0" w:rsidRDefault="0026399B" w:rsidP="000064E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D4CC0">
                    <w:rPr>
                      <w:rFonts w:ascii="Times New Roman" w:hAnsi="Times New Roman" w:cs="Times New Roman"/>
                      <w:b/>
                    </w:rPr>
                    <w:t>Заключение</w:t>
                  </w:r>
                </w:p>
              </w:txbxContent>
            </v:textbox>
          </v:rect>
        </w:pict>
      </w:r>
    </w:p>
    <w:p w14:paraId="52A99B0C" w14:textId="77777777" w:rsidR="000064EE" w:rsidRPr="007C1B81" w:rsidRDefault="000849E0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0ADB0DB">
          <v:rect id="_x0000_s1034" style="position:absolute;left:0;text-align:left;margin-left:111.3pt;margin-top:25.3pt;width:167.25pt;height:36.65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42668B5D">
          <v:rect id="_x0000_s1031" style="position:absolute;left:0;text-align:left;margin-left:148.8pt;margin-top:4.4pt;width:162.75pt;height:31.5pt;z-index:251663360"/>
        </w:pict>
      </w:r>
    </w:p>
    <w:p w14:paraId="4FADFF17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FE620" w14:textId="77777777" w:rsidR="000064EE" w:rsidRPr="007C1B81" w:rsidRDefault="000849E0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2FD4566">
          <v:rect id="_x0000_s1033" style="position:absolute;left:0;text-align:left;margin-left:81.45pt;margin-top:9.75pt;width:159pt;height:48.75pt;z-index:251665408">
            <v:textbox>
              <w:txbxContent>
                <w:p w14:paraId="7726BD46" w14:textId="77777777" w:rsidR="0026399B" w:rsidRPr="000D4CC0" w:rsidRDefault="0026399B" w:rsidP="000064E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D4CC0">
                    <w:rPr>
                      <w:rFonts w:ascii="Times New Roman" w:hAnsi="Times New Roman" w:cs="Times New Roman"/>
                      <w:b/>
                    </w:rPr>
                    <w:t>Основная часть</w:t>
                  </w:r>
                </w:p>
              </w:txbxContent>
            </v:textbox>
          </v:rect>
        </w:pict>
      </w:r>
    </w:p>
    <w:p w14:paraId="1FCC527D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5385C" w14:textId="77777777" w:rsidR="000064EE" w:rsidRPr="007C1B81" w:rsidRDefault="000849E0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95C595B">
          <v:rect id="_x0000_s1035" style="position:absolute;left:0;text-align:left;margin-left:45pt;margin-top:6.3pt;width:163.5pt;height:39.2pt;z-index:251667456">
            <v:textbox>
              <w:txbxContent>
                <w:p w14:paraId="1A94C676" w14:textId="77777777" w:rsidR="0026399B" w:rsidRPr="000D4CC0" w:rsidRDefault="0026399B" w:rsidP="000064E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D4CC0">
                    <w:rPr>
                      <w:rFonts w:ascii="Times New Roman" w:hAnsi="Times New Roman" w:cs="Times New Roman"/>
                      <w:b/>
                    </w:rPr>
                    <w:t>Введение</w:t>
                  </w:r>
                </w:p>
              </w:txbxContent>
            </v:textbox>
          </v:rect>
        </w:pict>
      </w:r>
    </w:p>
    <w:p w14:paraId="1DD00F0B" w14:textId="77777777" w:rsidR="000064EE" w:rsidRPr="007C1B81" w:rsidRDefault="000849E0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6DCE946">
          <v:rect id="_x0000_s1036" style="position:absolute;left:0;text-align:left;margin-left:18pt;margin-top:19.4pt;width:162pt;height:39.9pt;z-index:251668480">
            <v:textbox>
              <w:txbxContent>
                <w:p w14:paraId="6ABAC2F4" w14:textId="77777777" w:rsidR="0026399B" w:rsidRPr="000D4CC0" w:rsidRDefault="0026399B" w:rsidP="000064E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D4CC0">
                    <w:rPr>
                      <w:rFonts w:ascii="Times New Roman" w:hAnsi="Times New Roman" w:cs="Times New Roman"/>
                      <w:b/>
                    </w:rPr>
                    <w:t>Содержание</w:t>
                  </w:r>
                </w:p>
              </w:txbxContent>
            </v:textbox>
          </v:rect>
        </w:pict>
      </w:r>
    </w:p>
    <w:p w14:paraId="51DDE8F2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E5E7C" w14:textId="77777777" w:rsidR="000064EE" w:rsidRPr="007C1B81" w:rsidRDefault="000849E0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3EE0DF4">
          <v:rect id="_x0000_s1037" style="position:absolute;left:0;text-align:left;margin-left:-12.75pt;margin-top:7.2pt;width:156.75pt;height:33.15pt;z-index:251669504">
            <v:textbox>
              <w:txbxContent>
                <w:p w14:paraId="3EDEA685" w14:textId="77777777" w:rsidR="0026399B" w:rsidRPr="000D4CC0" w:rsidRDefault="0026399B" w:rsidP="000064E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D4CC0">
                    <w:rPr>
                      <w:rFonts w:ascii="Times New Roman" w:hAnsi="Times New Roman" w:cs="Times New Roman"/>
                      <w:b/>
                    </w:rPr>
                    <w:t>Титульный лист</w:t>
                  </w:r>
                </w:p>
              </w:txbxContent>
            </v:textbox>
          </v:rect>
        </w:pict>
      </w:r>
    </w:p>
    <w:p w14:paraId="78BB9B54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14:paraId="5042CF04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14:paraId="2E0C9CB4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pacing w:val="-5"/>
          <w:sz w:val="28"/>
          <w:szCs w:val="28"/>
        </w:rPr>
        <w:t>Рисунок 1. Структура текстового документа контрольной работы</w:t>
      </w:r>
    </w:p>
    <w:p w14:paraId="34E46D79" w14:textId="77777777" w:rsidR="000064EE" w:rsidRPr="007C1B81" w:rsidRDefault="000064EE" w:rsidP="00DC0A13">
      <w:pPr>
        <w:shd w:val="clear" w:color="auto" w:fill="FFFFFF"/>
        <w:ind w:firstLine="709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76048FB2" w14:textId="77777777" w:rsidR="008C1CA9" w:rsidRDefault="008C1CA9" w:rsidP="00DC0A13">
      <w:pPr>
        <w:shd w:val="clear" w:color="auto" w:fill="FFFFFF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A7AE83" w14:textId="77777777" w:rsidR="00FC1EDD" w:rsidRPr="007C1B81" w:rsidRDefault="00FC1EDD" w:rsidP="00DC0A13">
      <w:pPr>
        <w:shd w:val="clear" w:color="auto" w:fill="FFFFFF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09886A" w14:textId="77777777" w:rsidR="00E32241" w:rsidRPr="004F118C" w:rsidRDefault="008C1CA9" w:rsidP="004F118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118C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14:paraId="10C321F4" w14:textId="77777777" w:rsidR="00A46498" w:rsidRPr="007C1B81" w:rsidRDefault="00A46498" w:rsidP="00DC0A13">
      <w:pPr>
        <w:rPr>
          <w:rFonts w:ascii="Times New Roman" w:hAnsi="Times New Roman" w:cs="Times New Roman"/>
          <w:sz w:val="28"/>
          <w:szCs w:val="28"/>
        </w:rPr>
      </w:pPr>
    </w:p>
    <w:p w14:paraId="28FA4025" w14:textId="77777777" w:rsidR="0000356A" w:rsidRPr="007C1B81" w:rsidRDefault="00932CF0" w:rsidP="00DC0A13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C1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Образец оформления титульного листа 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домашней контрольной работы 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356A" w:rsidRPr="007C1B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Государственное автономное профессиональное </w:t>
      </w:r>
    </w:p>
    <w:p w14:paraId="237B8F41" w14:textId="77777777" w:rsidR="0000356A" w:rsidRPr="007C1B81" w:rsidRDefault="0000356A" w:rsidP="00DC0A13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C1B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образовательное учреждение Иркутской области</w:t>
      </w:r>
    </w:p>
    <w:p w14:paraId="563372D9" w14:textId="77777777" w:rsidR="0000356A" w:rsidRPr="007C1B81" w:rsidRDefault="0000356A" w:rsidP="00DC0A13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C1B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«Байкальский техникум отраслевых технологий и сервиса»</w:t>
      </w:r>
    </w:p>
    <w:p w14:paraId="0EC9DE8E" w14:textId="77777777" w:rsidR="0000356A" w:rsidRPr="007C1B81" w:rsidRDefault="0000356A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B9A64" w14:textId="77777777" w:rsidR="0000356A" w:rsidRPr="007C1B81" w:rsidRDefault="0000356A" w:rsidP="00DC0A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B64ABA" w14:textId="010831FD" w:rsidR="00BE7290" w:rsidRPr="00BE7290" w:rsidRDefault="00932CF0" w:rsidP="00BE729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Домашняя контрольная работа 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523C"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ди</w:t>
      </w:r>
      <w:r w:rsidR="00E56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сциплине:</w:t>
      </w:r>
      <w:r w:rsidR="00BE7290" w:rsidRPr="00BE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1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туристской деятельности</w:t>
      </w:r>
    </w:p>
    <w:p w14:paraId="480EDFFF" w14:textId="58CC7CE3" w:rsidR="008C1CA9" w:rsidRPr="007C1B81" w:rsidRDefault="00932CF0" w:rsidP="00BE72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студента (студентки) заочного отделения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3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  ЗГ</w:t>
      </w:r>
      <w:r w:rsidR="00BE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83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BE7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Фамилия, Имя, Отчество (в родительном падеже)</w:t>
      </w:r>
    </w:p>
    <w:p w14:paraId="7DB4023D" w14:textId="77777777" w:rsidR="008C1CA9" w:rsidRPr="007C1B81" w:rsidRDefault="00932CF0" w:rsidP="00DC0A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 № ___</w:t>
      </w:r>
    </w:p>
    <w:p w14:paraId="7DC6DEBC" w14:textId="77777777" w:rsidR="001830FD" w:rsidRPr="007C1B81" w:rsidRDefault="00E56721" w:rsidP="001830F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</w:t>
      </w:r>
      <w:r w:rsidR="008C1CA9"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</w:t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15BC6CF" w14:textId="297C04EA" w:rsidR="00932CF0" w:rsidRPr="007C1B81" w:rsidRDefault="001830FD" w:rsidP="00DC0A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Проверила преподаватель: </w:t>
      </w:r>
      <w:proofErr w:type="spellStart"/>
      <w:r w:rsidR="0068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Миланина</w:t>
      </w:r>
      <w:proofErr w:type="spellEnd"/>
      <w:r w:rsidR="0068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</w:t>
      </w:r>
      <w:r w:rsidR="00273D6C"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Михайловна</w:t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Оценка: _____________(подпись)</w:t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_____________</w:t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8E6DE6C" w14:textId="77777777" w:rsidR="00932CF0" w:rsidRPr="007C1B81" w:rsidRDefault="00932CF0" w:rsidP="00DC0A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EFAC4D" w14:textId="77777777" w:rsidR="00932CF0" w:rsidRPr="007C1B81" w:rsidRDefault="00932CF0" w:rsidP="00DC0A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4B1E25D" w14:textId="77777777" w:rsidR="00932CF0" w:rsidRPr="007C1B81" w:rsidRDefault="00932CF0" w:rsidP="00DC0A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45BBD7" w14:textId="263743E1" w:rsidR="00932CF0" w:rsidRPr="007C1B81" w:rsidRDefault="00C7523C" w:rsidP="00DC0A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Байкальск</w:t>
      </w:r>
      <w:r w:rsidR="00295526"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6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20____</w:t>
      </w:r>
    </w:p>
    <w:sectPr w:rsidR="00932CF0" w:rsidRPr="007C1B81" w:rsidSect="0005329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7D3F0" w14:textId="77777777" w:rsidR="000849E0" w:rsidRDefault="000849E0" w:rsidP="000064EE">
      <w:pPr>
        <w:spacing w:after="0"/>
      </w:pPr>
      <w:r>
        <w:separator/>
      </w:r>
    </w:p>
  </w:endnote>
  <w:endnote w:type="continuationSeparator" w:id="0">
    <w:p w14:paraId="12DDC928" w14:textId="77777777" w:rsidR="000849E0" w:rsidRDefault="000849E0" w:rsidP="000064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24069"/>
      <w:docPartObj>
        <w:docPartGallery w:val="Page Numbers (Bottom of Page)"/>
        <w:docPartUnique/>
      </w:docPartObj>
    </w:sdtPr>
    <w:sdtEndPr/>
    <w:sdtContent>
      <w:p w14:paraId="1D16CEF1" w14:textId="77777777" w:rsidR="0026399B" w:rsidRDefault="00AE768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8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0DBFC2" w14:textId="77777777" w:rsidR="0026399B" w:rsidRDefault="002639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CA807" w14:textId="77777777" w:rsidR="000849E0" w:rsidRDefault="000849E0" w:rsidP="000064EE">
      <w:pPr>
        <w:spacing w:after="0"/>
      </w:pPr>
      <w:r>
        <w:separator/>
      </w:r>
    </w:p>
  </w:footnote>
  <w:footnote w:type="continuationSeparator" w:id="0">
    <w:p w14:paraId="4FECCCCC" w14:textId="77777777" w:rsidR="000849E0" w:rsidRDefault="000849E0" w:rsidP="000064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2FA91" w14:textId="77777777" w:rsidR="0026399B" w:rsidRDefault="0026399B" w:rsidP="000038FC">
    <w:pPr>
      <w:pStyle w:val="a7"/>
      <w:ind w:left="-142" w:firstLine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983E151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C38A3B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BD0D58"/>
    <w:multiLevelType w:val="hybridMultilevel"/>
    <w:tmpl w:val="258E1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ED6780"/>
    <w:multiLevelType w:val="hybridMultilevel"/>
    <w:tmpl w:val="3B8265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10A37A95"/>
    <w:multiLevelType w:val="hybridMultilevel"/>
    <w:tmpl w:val="58E604E0"/>
    <w:lvl w:ilvl="0" w:tplc="55B2DE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4727B"/>
    <w:multiLevelType w:val="hybridMultilevel"/>
    <w:tmpl w:val="6A20C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0156B"/>
    <w:multiLevelType w:val="hybridMultilevel"/>
    <w:tmpl w:val="2964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FA4774"/>
    <w:multiLevelType w:val="hybridMultilevel"/>
    <w:tmpl w:val="7792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5E7F2E"/>
    <w:multiLevelType w:val="hybridMultilevel"/>
    <w:tmpl w:val="8A58E39A"/>
    <w:lvl w:ilvl="0" w:tplc="89340D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A1122"/>
    <w:multiLevelType w:val="hybridMultilevel"/>
    <w:tmpl w:val="CB367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A56B8"/>
    <w:multiLevelType w:val="hybridMultilevel"/>
    <w:tmpl w:val="7B7CD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361BE"/>
    <w:multiLevelType w:val="hybridMultilevel"/>
    <w:tmpl w:val="72886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11883"/>
    <w:multiLevelType w:val="hybridMultilevel"/>
    <w:tmpl w:val="C6D2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86800"/>
    <w:multiLevelType w:val="hybridMultilevel"/>
    <w:tmpl w:val="6A549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138B4"/>
    <w:multiLevelType w:val="hybridMultilevel"/>
    <w:tmpl w:val="C268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E05524"/>
    <w:multiLevelType w:val="hybridMultilevel"/>
    <w:tmpl w:val="6DF48A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D114BA9"/>
    <w:multiLevelType w:val="hybridMultilevel"/>
    <w:tmpl w:val="2DD0E458"/>
    <w:lvl w:ilvl="0" w:tplc="BA26F0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B61480"/>
    <w:multiLevelType w:val="hybridMultilevel"/>
    <w:tmpl w:val="8DC6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D671A"/>
    <w:multiLevelType w:val="hybridMultilevel"/>
    <w:tmpl w:val="6FD84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1F6185"/>
    <w:multiLevelType w:val="hybridMultilevel"/>
    <w:tmpl w:val="D8B095C8"/>
    <w:lvl w:ilvl="0" w:tplc="858CE0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CE63653"/>
    <w:multiLevelType w:val="hybridMultilevel"/>
    <w:tmpl w:val="73088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39222F"/>
    <w:multiLevelType w:val="hybridMultilevel"/>
    <w:tmpl w:val="30D837B0"/>
    <w:lvl w:ilvl="0" w:tplc="314217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879F5"/>
    <w:multiLevelType w:val="hybridMultilevel"/>
    <w:tmpl w:val="3B8265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64EE58C4"/>
    <w:multiLevelType w:val="hybridMultilevel"/>
    <w:tmpl w:val="15BACC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651FAC"/>
    <w:multiLevelType w:val="hybridMultilevel"/>
    <w:tmpl w:val="85441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134F9F"/>
    <w:multiLevelType w:val="hybridMultilevel"/>
    <w:tmpl w:val="FE5EE508"/>
    <w:lvl w:ilvl="0" w:tplc="E2B865CC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51DB5"/>
    <w:multiLevelType w:val="multilevel"/>
    <w:tmpl w:val="4E081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530C98"/>
    <w:multiLevelType w:val="hybridMultilevel"/>
    <w:tmpl w:val="C384192E"/>
    <w:lvl w:ilvl="0" w:tplc="A794462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2"/>
  </w:num>
  <w:num w:numId="2">
    <w:abstractNumId w:val="23"/>
  </w:num>
  <w:num w:numId="3">
    <w:abstractNumId w:val="14"/>
  </w:num>
  <w:num w:numId="4">
    <w:abstractNumId w:val="5"/>
  </w:num>
  <w:num w:numId="5">
    <w:abstractNumId w:val="24"/>
  </w:num>
  <w:num w:numId="6">
    <w:abstractNumId w:val="13"/>
  </w:num>
  <w:num w:numId="7">
    <w:abstractNumId w:val="16"/>
  </w:num>
  <w:num w:numId="8">
    <w:abstractNumId w:val="8"/>
  </w:num>
  <w:num w:numId="9">
    <w:abstractNumId w:val="18"/>
  </w:num>
  <w:num w:numId="10">
    <w:abstractNumId w:val="19"/>
  </w:num>
  <w:num w:numId="11">
    <w:abstractNumId w:val="28"/>
  </w:num>
  <w:num w:numId="12">
    <w:abstractNumId w:val="27"/>
  </w:num>
  <w:num w:numId="13">
    <w:abstractNumId w:val="2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</w:num>
  <w:num w:numId="19">
    <w:abstractNumId w:val="17"/>
  </w:num>
  <w:num w:numId="20">
    <w:abstractNumId w:val="10"/>
  </w:num>
  <w:num w:numId="21">
    <w:abstractNumId w:val="1"/>
    <w:lvlOverride w:ilvl="0">
      <w:startOverride w:val="1"/>
    </w:lvlOverride>
  </w:num>
  <w:num w:numId="22">
    <w:abstractNumId w:val="6"/>
  </w:num>
  <w:num w:numId="23">
    <w:abstractNumId w:val="26"/>
  </w:num>
  <w:num w:numId="24">
    <w:abstractNumId w:val="0"/>
    <w:lvlOverride w:ilvl="0">
      <w:startOverride w:val="1"/>
    </w:lvlOverride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9"/>
  </w:num>
  <w:num w:numId="30">
    <w:abstractNumId w:val="7"/>
  </w:num>
  <w:num w:numId="31">
    <w:abstractNumId w:val="15"/>
  </w:num>
  <w:num w:numId="32">
    <w:abstractNumId w:val="31"/>
  </w:num>
  <w:num w:numId="33">
    <w:abstractNumId w:val="21"/>
  </w:num>
  <w:num w:numId="34">
    <w:abstractNumId w:val="2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241"/>
    <w:rsid w:val="000003FE"/>
    <w:rsid w:val="0000356A"/>
    <w:rsid w:val="000038FC"/>
    <w:rsid w:val="000064EE"/>
    <w:rsid w:val="000113B3"/>
    <w:rsid w:val="00012C25"/>
    <w:rsid w:val="00020831"/>
    <w:rsid w:val="00053293"/>
    <w:rsid w:val="00075D2E"/>
    <w:rsid w:val="00080244"/>
    <w:rsid w:val="000840EF"/>
    <w:rsid w:val="000849E0"/>
    <w:rsid w:val="00091215"/>
    <w:rsid w:val="000954AE"/>
    <w:rsid w:val="000A0263"/>
    <w:rsid w:val="000C3CAC"/>
    <w:rsid w:val="000D4A85"/>
    <w:rsid w:val="000D4CC0"/>
    <w:rsid w:val="000E407D"/>
    <w:rsid w:val="000E670B"/>
    <w:rsid w:val="000F23CF"/>
    <w:rsid w:val="000F2FF0"/>
    <w:rsid w:val="000F61D2"/>
    <w:rsid w:val="00100722"/>
    <w:rsid w:val="00117AB9"/>
    <w:rsid w:val="00142B63"/>
    <w:rsid w:val="0016719C"/>
    <w:rsid w:val="0017117A"/>
    <w:rsid w:val="001715FF"/>
    <w:rsid w:val="001830FD"/>
    <w:rsid w:val="00191FEC"/>
    <w:rsid w:val="001A705F"/>
    <w:rsid w:val="001B4017"/>
    <w:rsid w:val="001C21E5"/>
    <w:rsid w:val="001D3337"/>
    <w:rsid w:val="00200BE3"/>
    <w:rsid w:val="00204749"/>
    <w:rsid w:val="00213CE1"/>
    <w:rsid w:val="00215F3E"/>
    <w:rsid w:val="00221564"/>
    <w:rsid w:val="00222768"/>
    <w:rsid w:val="00233066"/>
    <w:rsid w:val="002525A8"/>
    <w:rsid w:val="00253EB5"/>
    <w:rsid w:val="00255A57"/>
    <w:rsid w:val="002624A1"/>
    <w:rsid w:val="0026399B"/>
    <w:rsid w:val="00264B33"/>
    <w:rsid w:val="0027068B"/>
    <w:rsid w:val="00273D6C"/>
    <w:rsid w:val="00282A43"/>
    <w:rsid w:val="00295526"/>
    <w:rsid w:val="002B69C6"/>
    <w:rsid w:val="002D111B"/>
    <w:rsid w:val="002E46D4"/>
    <w:rsid w:val="003003F5"/>
    <w:rsid w:val="00300591"/>
    <w:rsid w:val="0030703C"/>
    <w:rsid w:val="00315E93"/>
    <w:rsid w:val="00341832"/>
    <w:rsid w:val="003550D1"/>
    <w:rsid w:val="003605A8"/>
    <w:rsid w:val="003607BD"/>
    <w:rsid w:val="003803F5"/>
    <w:rsid w:val="00383D2A"/>
    <w:rsid w:val="00391B88"/>
    <w:rsid w:val="003A7870"/>
    <w:rsid w:val="003C5EF1"/>
    <w:rsid w:val="003D5262"/>
    <w:rsid w:val="00434484"/>
    <w:rsid w:val="0043789E"/>
    <w:rsid w:val="004450F9"/>
    <w:rsid w:val="00445476"/>
    <w:rsid w:val="004564E5"/>
    <w:rsid w:val="004579E2"/>
    <w:rsid w:val="00463604"/>
    <w:rsid w:val="00474DF3"/>
    <w:rsid w:val="004A2DAE"/>
    <w:rsid w:val="004A5FB5"/>
    <w:rsid w:val="004B1188"/>
    <w:rsid w:val="004C48BC"/>
    <w:rsid w:val="004C6E84"/>
    <w:rsid w:val="004D7E07"/>
    <w:rsid w:val="004E717B"/>
    <w:rsid w:val="004F118C"/>
    <w:rsid w:val="004F4552"/>
    <w:rsid w:val="005059A8"/>
    <w:rsid w:val="00506C1B"/>
    <w:rsid w:val="00533143"/>
    <w:rsid w:val="00576188"/>
    <w:rsid w:val="00577566"/>
    <w:rsid w:val="00594333"/>
    <w:rsid w:val="005A0C45"/>
    <w:rsid w:val="005A0F6C"/>
    <w:rsid w:val="005B2A7D"/>
    <w:rsid w:val="005D43E6"/>
    <w:rsid w:val="005D5DDE"/>
    <w:rsid w:val="005F2902"/>
    <w:rsid w:val="00621EC6"/>
    <w:rsid w:val="00636279"/>
    <w:rsid w:val="00655B6E"/>
    <w:rsid w:val="00661835"/>
    <w:rsid w:val="006677F6"/>
    <w:rsid w:val="00674C55"/>
    <w:rsid w:val="00680507"/>
    <w:rsid w:val="00683FCD"/>
    <w:rsid w:val="00685586"/>
    <w:rsid w:val="00685FDA"/>
    <w:rsid w:val="006A17E5"/>
    <w:rsid w:val="006B0F04"/>
    <w:rsid w:val="006C28CA"/>
    <w:rsid w:val="006C4942"/>
    <w:rsid w:val="006C63DD"/>
    <w:rsid w:val="006D4C86"/>
    <w:rsid w:val="006E7DF0"/>
    <w:rsid w:val="006F01BD"/>
    <w:rsid w:val="006F21C2"/>
    <w:rsid w:val="006F3056"/>
    <w:rsid w:val="006F4FEC"/>
    <w:rsid w:val="007135DE"/>
    <w:rsid w:val="00720E55"/>
    <w:rsid w:val="00734E49"/>
    <w:rsid w:val="00740195"/>
    <w:rsid w:val="00757F2A"/>
    <w:rsid w:val="00762BAB"/>
    <w:rsid w:val="007969C9"/>
    <w:rsid w:val="00797C19"/>
    <w:rsid w:val="007A5776"/>
    <w:rsid w:val="007C1B81"/>
    <w:rsid w:val="007E5C9D"/>
    <w:rsid w:val="00821030"/>
    <w:rsid w:val="00825F40"/>
    <w:rsid w:val="00832093"/>
    <w:rsid w:val="00845B57"/>
    <w:rsid w:val="00871DAE"/>
    <w:rsid w:val="00873248"/>
    <w:rsid w:val="008B2003"/>
    <w:rsid w:val="008B20E6"/>
    <w:rsid w:val="008C1CA9"/>
    <w:rsid w:val="008C7999"/>
    <w:rsid w:val="008F0DDA"/>
    <w:rsid w:val="00902107"/>
    <w:rsid w:val="00914186"/>
    <w:rsid w:val="00914D21"/>
    <w:rsid w:val="00921382"/>
    <w:rsid w:val="00932CF0"/>
    <w:rsid w:val="00945EA0"/>
    <w:rsid w:val="00956381"/>
    <w:rsid w:val="009676EA"/>
    <w:rsid w:val="00972777"/>
    <w:rsid w:val="00982E15"/>
    <w:rsid w:val="009A3D34"/>
    <w:rsid w:val="009B4089"/>
    <w:rsid w:val="009C20B9"/>
    <w:rsid w:val="009C2B1F"/>
    <w:rsid w:val="009C31A3"/>
    <w:rsid w:val="009C385B"/>
    <w:rsid w:val="009E1203"/>
    <w:rsid w:val="009F7586"/>
    <w:rsid w:val="00A07ADC"/>
    <w:rsid w:val="00A44FC3"/>
    <w:rsid w:val="00A46498"/>
    <w:rsid w:val="00A529BE"/>
    <w:rsid w:val="00A71FDE"/>
    <w:rsid w:val="00A72088"/>
    <w:rsid w:val="00A74254"/>
    <w:rsid w:val="00A94890"/>
    <w:rsid w:val="00AA45BD"/>
    <w:rsid w:val="00AB6B16"/>
    <w:rsid w:val="00AE768C"/>
    <w:rsid w:val="00B04689"/>
    <w:rsid w:val="00B06E90"/>
    <w:rsid w:val="00B13EA4"/>
    <w:rsid w:val="00B5624C"/>
    <w:rsid w:val="00B60E3C"/>
    <w:rsid w:val="00B8180E"/>
    <w:rsid w:val="00B831D8"/>
    <w:rsid w:val="00B90AA9"/>
    <w:rsid w:val="00B97CFB"/>
    <w:rsid w:val="00BC2DEE"/>
    <w:rsid w:val="00BC339F"/>
    <w:rsid w:val="00BD3E1B"/>
    <w:rsid w:val="00BD70F6"/>
    <w:rsid w:val="00BE53CA"/>
    <w:rsid w:val="00BE7290"/>
    <w:rsid w:val="00C0260F"/>
    <w:rsid w:val="00C0610B"/>
    <w:rsid w:val="00C075D6"/>
    <w:rsid w:val="00C12F20"/>
    <w:rsid w:val="00C1733A"/>
    <w:rsid w:val="00C33E2C"/>
    <w:rsid w:val="00C52D47"/>
    <w:rsid w:val="00C54A7F"/>
    <w:rsid w:val="00C557BE"/>
    <w:rsid w:val="00C72590"/>
    <w:rsid w:val="00C7523C"/>
    <w:rsid w:val="00C86917"/>
    <w:rsid w:val="00CC537E"/>
    <w:rsid w:val="00CD2A96"/>
    <w:rsid w:val="00CD65C6"/>
    <w:rsid w:val="00D0752B"/>
    <w:rsid w:val="00D14398"/>
    <w:rsid w:val="00D25536"/>
    <w:rsid w:val="00D3340A"/>
    <w:rsid w:val="00D339FD"/>
    <w:rsid w:val="00D3450D"/>
    <w:rsid w:val="00D373A8"/>
    <w:rsid w:val="00D42A8B"/>
    <w:rsid w:val="00D46757"/>
    <w:rsid w:val="00D52FFC"/>
    <w:rsid w:val="00D918A1"/>
    <w:rsid w:val="00D97D6C"/>
    <w:rsid w:val="00DA10C2"/>
    <w:rsid w:val="00DB3205"/>
    <w:rsid w:val="00DB6B20"/>
    <w:rsid w:val="00DC0A13"/>
    <w:rsid w:val="00DC38C1"/>
    <w:rsid w:val="00DD3D6A"/>
    <w:rsid w:val="00DD616B"/>
    <w:rsid w:val="00DE2E2E"/>
    <w:rsid w:val="00DE536C"/>
    <w:rsid w:val="00DF52F0"/>
    <w:rsid w:val="00E05823"/>
    <w:rsid w:val="00E235B6"/>
    <w:rsid w:val="00E24D07"/>
    <w:rsid w:val="00E260B1"/>
    <w:rsid w:val="00E32241"/>
    <w:rsid w:val="00E3437D"/>
    <w:rsid w:val="00E43A7F"/>
    <w:rsid w:val="00E52973"/>
    <w:rsid w:val="00E56721"/>
    <w:rsid w:val="00E56AEE"/>
    <w:rsid w:val="00E65F9C"/>
    <w:rsid w:val="00E70CE5"/>
    <w:rsid w:val="00E758DB"/>
    <w:rsid w:val="00E85324"/>
    <w:rsid w:val="00E910FF"/>
    <w:rsid w:val="00E914C6"/>
    <w:rsid w:val="00E96A35"/>
    <w:rsid w:val="00EA26CA"/>
    <w:rsid w:val="00EC5978"/>
    <w:rsid w:val="00EE4AA5"/>
    <w:rsid w:val="00EF72FF"/>
    <w:rsid w:val="00F10BAE"/>
    <w:rsid w:val="00F11547"/>
    <w:rsid w:val="00F80474"/>
    <w:rsid w:val="00F815AD"/>
    <w:rsid w:val="00F85DF2"/>
    <w:rsid w:val="00F96A42"/>
    <w:rsid w:val="00FA6653"/>
    <w:rsid w:val="00FB6E00"/>
    <w:rsid w:val="00FC1EDD"/>
    <w:rsid w:val="00FC3067"/>
    <w:rsid w:val="00FD09D1"/>
    <w:rsid w:val="00FE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85A5BD"/>
  <w15:docId w15:val="{E505E2AC-122A-49FA-9237-0E196A53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5B"/>
  </w:style>
  <w:style w:type="paragraph" w:styleId="3">
    <w:name w:val="heading 3"/>
    <w:basedOn w:val="a"/>
    <w:next w:val="a"/>
    <w:link w:val="30"/>
    <w:qFormat/>
    <w:rsid w:val="00E32241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9">
    <w:name w:val="heading 9"/>
    <w:basedOn w:val="a"/>
    <w:next w:val="a"/>
    <w:link w:val="90"/>
    <w:qFormat/>
    <w:rsid w:val="00E32241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224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2241"/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E3224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32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nhideWhenUsed/>
    <w:rsid w:val="00DB320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32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064E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64EE"/>
  </w:style>
  <w:style w:type="paragraph" w:styleId="a9">
    <w:name w:val="footer"/>
    <w:basedOn w:val="a"/>
    <w:link w:val="aa"/>
    <w:uiPriority w:val="99"/>
    <w:unhideWhenUsed/>
    <w:rsid w:val="000064E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0064EE"/>
  </w:style>
  <w:style w:type="character" w:customStyle="1" w:styleId="FontStyle22">
    <w:name w:val="Font Style22"/>
    <w:rsid w:val="008C1CA9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8C1CA9"/>
    <w:pPr>
      <w:widowControl w:val="0"/>
      <w:autoSpaceDE w:val="0"/>
      <w:autoSpaceDN w:val="0"/>
      <w:adjustRightInd w:val="0"/>
      <w:spacing w:after="0" w:line="322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7AB9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7AB9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uiPriority w:val="99"/>
    <w:rsid w:val="00E85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E85324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E8532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762BAB"/>
  </w:style>
  <w:style w:type="character" w:customStyle="1" w:styleId="1">
    <w:name w:val="Неразрешенное упоминание1"/>
    <w:basedOn w:val="a0"/>
    <w:uiPriority w:val="99"/>
    <w:semiHidden/>
    <w:unhideWhenUsed/>
    <w:rsid w:val="00053293"/>
    <w:rPr>
      <w:color w:val="605E5C"/>
      <w:shd w:val="clear" w:color="auto" w:fill="E1DFDD"/>
    </w:rPr>
  </w:style>
  <w:style w:type="paragraph" w:styleId="ad">
    <w:name w:val="Body Text"/>
    <w:basedOn w:val="a"/>
    <w:link w:val="ae"/>
    <w:rsid w:val="00BC339F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C339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6E84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F74D-B178-4969-91D9-1E706174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16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МВА</dc:creator>
  <cp:keywords/>
  <dc:description/>
  <cp:lastModifiedBy>заочное отделение</cp:lastModifiedBy>
  <cp:revision>131</cp:revision>
  <dcterms:created xsi:type="dcterms:W3CDTF">2014-02-07T06:43:00Z</dcterms:created>
  <dcterms:modified xsi:type="dcterms:W3CDTF">2024-09-11T06:33:00Z</dcterms:modified>
</cp:coreProperties>
</file>